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379C3" w14:textId="77777777" w:rsidR="00CC4478" w:rsidRDefault="008E4942" w:rsidP="00AC449F">
      <w:pPr>
        <w:spacing w:after="0" w:line="240" w:lineRule="auto"/>
        <w:jc w:val="center"/>
        <w:rPr>
          <w:rFonts w:ascii="Arial" w:hAnsi="Arial" w:cs="Arial"/>
          <w:b/>
        </w:rPr>
      </w:pPr>
      <w:r>
        <w:rPr>
          <w:rFonts w:ascii="Arial" w:hAnsi="Arial" w:cs="Arial"/>
          <w:b/>
        </w:rPr>
        <w:t>Dixons Carphone plc</w:t>
      </w:r>
    </w:p>
    <w:p w14:paraId="0082F0FB" w14:textId="77777777" w:rsidR="00AC449F" w:rsidRDefault="00AC449F" w:rsidP="00AC449F">
      <w:pPr>
        <w:spacing w:after="0" w:line="240" w:lineRule="auto"/>
        <w:jc w:val="center"/>
        <w:rPr>
          <w:rFonts w:ascii="Arial" w:hAnsi="Arial" w:cs="Arial"/>
          <w:b/>
        </w:rPr>
      </w:pPr>
    </w:p>
    <w:p w14:paraId="3A637712" w14:textId="77777777" w:rsidR="00701C52" w:rsidRPr="00AC449F" w:rsidRDefault="00AC449F" w:rsidP="00AC449F">
      <w:pPr>
        <w:spacing w:after="0" w:line="240" w:lineRule="auto"/>
        <w:jc w:val="center"/>
        <w:rPr>
          <w:rFonts w:ascii="Arial" w:hAnsi="Arial" w:cs="Arial"/>
          <w:b/>
        </w:rPr>
      </w:pPr>
      <w:r w:rsidRPr="00AC449F">
        <w:rPr>
          <w:rFonts w:ascii="Arial" w:hAnsi="Arial" w:cs="Arial"/>
          <w:b/>
        </w:rPr>
        <w:t>Terms of Reference of the Nominations Committee</w:t>
      </w:r>
    </w:p>
    <w:p w14:paraId="14DBB5A0" w14:textId="1FB636AA" w:rsidR="008E4942" w:rsidRPr="009B5936" w:rsidRDefault="003B2C82" w:rsidP="00AC449F">
      <w:pPr>
        <w:spacing w:after="0" w:line="240" w:lineRule="auto"/>
        <w:jc w:val="center"/>
        <w:rPr>
          <w:rFonts w:ascii="Arial" w:hAnsi="Arial" w:cs="Arial"/>
        </w:rPr>
      </w:pPr>
      <w:r>
        <w:rPr>
          <w:rFonts w:ascii="Arial" w:hAnsi="Arial" w:cs="Arial"/>
        </w:rPr>
        <w:t>(a</w:t>
      </w:r>
      <w:r w:rsidR="008E4942" w:rsidRPr="009B5936">
        <w:rPr>
          <w:rFonts w:ascii="Arial" w:hAnsi="Arial" w:cs="Arial"/>
        </w:rPr>
        <w:t xml:space="preserve">pproved by the Board on </w:t>
      </w:r>
      <w:r w:rsidR="007E2314">
        <w:rPr>
          <w:rFonts w:ascii="Arial" w:hAnsi="Arial" w:cs="Arial"/>
        </w:rPr>
        <w:t xml:space="preserve">21 </w:t>
      </w:r>
      <w:r w:rsidR="00E37EF9">
        <w:rPr>
          <w:rFonts w:ascii="Arial" w:hAnsi="Arial" w:cs="Arial"/>
        </w:rPr>
        <w:t xml:space="preserve">January </w:t>
      </w:r>
      <w:bookmarkStart w:id="0" w:name="_GoBack"/>
      <w:r w:rsidR="007E2314">
        <w:rPr>
          <w:rFonts w:ascii="Arial" w:hAnsi="Arial" w:cs="Arial"/>
        </w:rPr>
        <w:t>2021</w:t>
      </w:r>
      <w:bookmarkEnd w:id="0"/>
      <w:r>
        <w:rPr>
          <w:rFonts w:ascii="Arial" w:hAnsi="Arial" w:cs="Arial"/>
        </w:rPr>
        <w:t>)</w:t>
      </w:r>
    </w:p>
    <w:p w14:paraId="4BD37006" w14:textId="77777777" w:rsidR="008E4942" w:rsidRDefault="008E4942" w:rsidP="00AC449F">
      <w:pPr>
        <w:spacing w:after="0" w:line="240" w:lineRule="auto"/>
        <w:jc w:val="center"/>
        <w:rPr>
          <w:rFonts w:ascii="Arial" w:hAnsi="Arial" w:cs="Arial"/>
          <w:b/>
        </w:rPr>
      </w:pPr>
    </w:p>
    <w:p w14:paraId="097D792A" w14:textId="7ABB73E8" w:rsidR="00CC4478" w:rsidRPr="00AC449F" w:rsidRDefault="00CC4478" w:rsidP="002A4B90">
      <w:pPr>
        <w:spacing w:after="0"/>
        <w:jc w:val="both"/>
        <w:rPr>
          <w:rFonts w:ascii="Arial" w:hAnsi="Arial" w:cs="Arial"/>
        </w:rPr>
      </w:pPr>
      <w:r w:rsidRPr="00AC449F">
        <w:rPr>
          <w:rFonts w:ascii="Arial" w:hAnsi="Arial" w:cs="Arial"/>
        </w:rPr>
        <w:t xml:space="preserve">Reference to </w:t>
      </w:r>
      <w:r w:rsidR="00AC449F">
        <w:rPr>
          <w:rFonts w:ascii="Arial" w:hAnsi="Arial" w:cs="Arial"/>
        </w:rPr>
        <w:t>‘</w:t>
      </w:r>
      <w:r w:rsidRPr="00AC449F">
        <w:rPr>
          <w:rFonts w:ascii="Arial" w:hAnsi="Arial" w:cs="Arial"/>
        </w:rPr>
        <w:t>the Committee</w:t>
      </w:r>
      <w:r w:rsidR="00AC449F">
        <w:rPr>
          <w:rFonts w:ascii="Arial" w:hAnsi="Arial" w:cs="Arial"/>
        </w:rPr>
        <w:t>’</w:t>
      </w:r>
      <w:r w:rsidRPr="00AC449F">
        <w:rPr>
          <w:rFonts w:ascii="Arial" w:hAnsi="Arial" w:cs="Arial"/>
        </w:rPr>
        <w:t xml:space="preserve"> shall mean </w:t>
      </w:r>
      <w:r w:rsidR="003919C0">
        <w:rPr>
          <w:rFonts w:ascii="Arial" w:hAnsi="Arial" w:cs="Arial"/>
        </w:rPr>
        <w:t>t</w:t>
      </w:r>
      <w:r w:rsidRPr="00AC449F">
        <w:rPr>
          <w:rFonts w:ascii="Arial" w:hAnsi="Arial" w:cs="Arial"/>
        </w:rPr>
        <w:t>he Nominations Committee.</w:t>
      </w:r>
    </w:p>
    <w:p w14:paraId="2D9DF1B6" w14:textId="77777777" w:rsidR="00CC4478" w:rsidRPr="00AC449F" w:rsidRDefault="00CC4478" w:rsidP="002A4B90">
      <w:pPr>
        <w:spacing w:after="0"/>
        <w:jc w:val="both"/>
        <w:rPr>
          <w:rFonts w:ascii="Arial" w:hAnsi="Arial" w:cs="Arial"/>
        </w:rPr>
      </w:pPr>
      <w:r w:rsidRPr="00AC449F">
        <w:rPr>
          <w:rFonts w:ascii="Arial" w:hAnsi="Arial" w:cs="Arial"/>
        </w:rPr>
        <w:t xml:space="preserve">Reference to </w:t>
      </w:r>
      <w:r w:rsidR="00AC449F">
        <w:rPr>
          <w:rFonts w:ascii="Arial" w:hAnsi="Arial" w:cs="Arial"/>
        </w:rPr>
        <w:t>‘</w:t>
      </w:r>
      <w:r w:rsidRPr="00AC449F">
        <w:rPr>
          <w:rFonts w:ascii="Arial" w:hAnsi="Arial" w:cs="Arial"/>
        </w:rPr>
        <w:t>the Board</w:t>
      </w:r>
      <w:r w:rsidR="00AC449F">
        <w:rPr>
          <w:rFonts w:ascii="Arial" w:hAnsi="Arial" w:cs="Arial"/>
        </w:rPr>
        <w:t>’</w:t>
      </w:r>
      <w:r w:rsidRPr="00AC449F">
        <w:rPr>
          <w:rFonts w:ascii="Arial" w:hAnsi="Arial" w:cs="Arial"/>
        </w:rPr>
        <w:t xml:space="preserve"> shall mean the Boa</w:t>
      </w:r>
      <w:r w:rsidR="00553255" w:rsidRPr="00AC449F">
        <w:rPr>
          <w:rFonts w:ascii="Arial" w:hAnsi="Arial" w:cs="Arial"/>
        </w:rPr>
        <w:t>rd of Directors of Dixons Carphone</w:t>
      </w:r>
      <w:r w:rsidRPr="00AC449F">
        <w:rPr>
          <w:rFonts w:ascii="Arial" w:hAnsi="Arial" w:cs="Arial"/>
        </w:rPr>
        <w:t xml:space="preserve"> plc.</w:t>
      </w:r>
    </w:p>
    <w:p w14:paraId="1F4EA876" w14:textId="77777777" w:rsidR="00CC4478" w:rsidRPr="00AC449F" w:rsidRDefault="00CC4478" w:rsidP="002A4B90">
      <w:pPr>
        <w:spacing w:after="0"/>
        <w:jc w:val="both"/>
        <w:rPr>
          <w:rFonts w:ascii="Arial" w:hAnsi="Arial" w:cs="Arial"/>
        </w:rPr>
      </w:pPr>
      <w:r w:rsidRPr="00AC449F">
        <w:rPr>
          <w:rFonts w:ascii="Arial" w:hAnsi="Arial" w:cs="Arial"/>
        </w:rPr>
        <w:t xml:space="preserve">Reference to </w:t>
      </w:r>
      <w:r w:rsidR="00AC449F">
        <w:rPr>
          <w:rFonts w:ascii="Arial" w:hAnsi="Arial" w:cs="Arial"/>
        </w:rPr>
        <w:t>‘</w:t>
      </w:r>
      <w:r w:rsidRPr="00AC449F">
        <w:rPr>
          <w:rFonts w:ascii="Arial" w:hAnsi="Arial" w:cs="Arial"/>
        </w:rPr>
        <w:t>the Company</w:t>
      </w:r>
      <w:r w:rsidR="00AC449F">
        <w:rPr>
          <w:rFonts w:ascii="Arial" w:hAnsi="Arial" w:cs="Arial"/>
        </w:rPr>
        <w:t>’</w:t>
      </w:r>
      <w:r w:rsidRPr="00AC449F">
        <w:rPr>
          <w:rFonts w:ascii="Arial" w:hAnsi="Arial" w:cs="Arial"/>
        </w:rPr>
        <w:t xml:space="preserve"> shall mean Dixons </w:t>
      </w:r>
      <w:r w:rsidR="00586D4D" w:rsidRPr="00AC449F">
        <w:rPr>
          <w:rFonts w:ascii="Arial" w:hAnsi="Arial" w:cs="Arial"/>
        </w:rPr>
        <w:t>Carphone</w:t>
      </w:r>
      <w:r w:rsidRPr="00AC449F">
        <w:rPr>
          <w:rFonts w:ascii="Arial" w:hAnsi="Arial" w:cs="Arial"/>
        </w:rPr>
        <w:t xml:space="preserve"> plc.</w:t>
      </w:r>
    </w:p>
    <w:p w14:paraId="27A18C70" w14:textId="77777777" w:rsidR="00461057" w:rsidRDefault="00461057" w:rsidP="002A4B90">
      <w:pPr>
        <w:spacing w:after="0"/>
        <w:jc w:val="both"/>
        <w:rPr>
          <w:rFonts w:ascii="Arial" w:hAnsi="Arial" w:cs="Arial"/>
        </w:rPr>
      </w:pPr>
      <w:r w:rsidRPr="00AC449F">
        <w:rPr>
          <w:rFonts w:ascii="Arial" w:hAnsi="Arial" w:cs="Arial"/>
        </w:rPr>
        <w:t xml:space="preserve">Reference to </w:t>
      </w:r>
      <w:r w:rsidR="00AC449F">
        <w:rPr>
          <w:rFonts w:ascii="Arial" w:hAnsi="Arial" w:cs="Arial"/>
        </w:rPr>
        <w:t>‘</w:t>
      </w:r>
      <w:r w:rsidRPr="00AC449F">
        <w:rPr>
          <w:rFonts w:ascii="Arial" w:hAnsi="Arial" w:cs="Arial"/>
        </w:rPr>
        <w:t>the Code</w:t>
      </w:r>
      <w:r w:rsidR="00AC449F">
        <w:rPr>
          <w:rFonts w:ascii="Arial" w:hAnsi="Arial" w:cs="Arial"/>
        </w:rPr>
        <w:t>’</w:t>
      </w:r>
      <w:r w:rsidRPr="00AC449F">
        <w:rPr>
          <w:rFonts w:ascii="Arial" w:hAnsi="Arial" w:cs="Arial"/>
        </w:rPr>
        <w:t xml:space="preserve"> shall mean the UK Corporate Governance Code</w:t>
      </w:r>
      <w:r w:rsidR="0094640C">
        <w:rPr>
          <w:rFonts w:ascii="Arial" w:hAnsi="Arial" w:cs="Arial"/>
        </w:rPr>
        <w:t>.</w:t>
      </w:r>
    </w:p>
    <w:p w14:paraId="7B9568CB" w14:textId="77777777" w:rsidR="000937D1" w:rsidRDefault="000937D1" w:rsidP="002A4B90">
      <w:pPr>
        <w:spacing w:after="0"/>
        <w:jc w:val="both"/>
        <w:rPr>
          <w:rFonts w:ascii="Arial" w:hAnsi="Arial" w:cs="Arial"/>
        </w:rPr>
      </w:pPr>
      <w:r>
        <w:rPr>
          <w:rFonts w:ascii="Arial" w:hAnsi="Arial" w:cs="Arial"/>
        </w:rPr>
        <w:t>Reference to ‘senior management’ shall mean the Dixons Carphone Executive Committee members, or the first layer of management below the Board level, including the Company Secretary.</w:t>
      </w:r>
    </w:p>
    <w:p w14:paraId="2DE23839" w14:textId="77777777" w:rsidR="003919C0" w:rsidRPr="000F509B" w:rsidRDefault="003919C0" w:rsidP="002A4B90">
      <w:pPr>
        <w:spacing w:after="0" w:line="240" w:lineRule="auto"/>
        <w:jc w:val="both"/>
        <w:rPr>
          <w:rFonts w:ascii="Arial" w:hAnsi="Arial" w:cs="Arial"/>
        </w:rPr>
      </w:pPr>
    </w:p>
    <w:p w14:paraId="6BC4516F" w14:textId="77777777" w:rsidR="00ED109D" w:rsidRPr="000379ED" w:rsidRDefault="00CC4478" w:rsidP="003F1021">
      <w:pPr>
        <w:numPr>
          <w:ilvl w:val="0"/>
          <w:numId w:val="1"/>
        </w:numPr>
        <w:spacing w:after="0" w:line="240" w:lineRule="auto"/>
        <w:jc w:val="both"/>
        <w:rPr>
          <w:rFonts w:ascii="Arial" w:hAnsi="Arial" w:cs="Arial"/>
        </w:rPr>
      </w:pPr>
      <w:r w:rsidRPr="000379ED">
        <w:rPr>
          <w:rFonts w:ascii="Arial" w:hAnsi="Arial" w:cs="Arial"/>
          <w:b/>
          <w:u w:val="single"/>
        </w:rPr>
        <w:t>Constitution</w:t>
      </w:r>
    </w:p>
    <w:p w14:paraId="6574F2E7" w14:textId="0F5237F3" w:rsidR="00CC4478" w:rsidRPr="00ED109D" w:rsidRDefault="00CC4478" w:rsidP="002A4B90">
      <w:pPr>
        <w:numPr>
          <w:ilvl w:val="1"/>
          <w:numId w:val="1"/>
        </w:numPr>
        <w:tabs>
          <w:tab w:val="clear" w:pos="792"/>
        </w:tabs>
        <w:spacing w:after="0"/>
        <w:ind w:left="993" w:hanging="633"/>
        <w:jc w:val="both"/>
        <w:rPr>
          <w:rFonts w:ascii="Arial" w:hAnsi="Arial" w:cs="Arial"/>
        </w:rPr>
      </w:pPr>
      <w:r w:rsidRPr="00ED109D">
        <w:rPr>
          <w:rFonts w:ascii="Arial" w:hAnsi="Arial" w:cs="Arial"/>
        </w:rPr>
        <w:t xml:space="preserve">The Board hereby resolves to establish a Committee of the Board to be known as the Nominations Committee. The membership, duties and authorities of the Committee are set out in these Terms of Reference which shall be reviewed </w:t>
      </w:r>
      <w:r w:rsidR="00E37EF9" w:rsidRPr="00ED109D">
        <w:rPr>
          <w:rFonts w:ascii="Arial" w:hAnsi="Arial" w:cs="Arial"/>
        </w:rPr>
        <w:t>annually,</w:t>
      </w:r>
      <w:r w:rsidRPr="00ED109D">
        <w:rPr>
          <w:rFonts w:ascii="Arial" w:hAnsi="Arial" w:cs="Arial"/>
        </w:rPr>
        <w:t xml:space="preserve"> and which can be amended from time to time by the Board. These Terms of Reference shall be publicly available.</w:t>
      </w:r>
    </w:p>
    <w:p w14:paraId="52977131" w14:textId="77777777" w:rsidR="00A33FCF" w:rsidRPr="00ED109D" w:rsidRDefault="00A33FCF" w:rsidP="00ED109D">
      <w:pPr>
        <w:spacing w:after="0" w:line="240" w:lineRule="auto"/>
        <w:ind w:left="993"/>
        <w:jc w:val="both"/>
        <w:rPr>
          <w:rFonts w:ascii="Arial" w:hAnsi="Arial" w:cs="Arial"/>
        </w:rPr>
      </w:pPr>
    </w:p>
    <w:p w14:paraId="16DE4683" w14:textId="77777777" w:rsidR="00A33FCF" w:rsidRPr="000379ED" w:rsidRDefault="00A33FCF" w:rsidP="003F1021">
      <w:pPr>
        <w:pStyle w:val="ListParagraph"/>
        <w:numPr>
          <w:ilvl w:val="0"/>
          <w:numId w:val="3"/>
        </w:numPr>
        <w:tabs>
          <w:tab w:val="num" w:pos="993"/>
        </w:tabs>
        <w:jc w:val="both"/>
        <w:rPr>
          <w:rFonts w:ascii="Arial" w:hAnsi="Arial" w:cs="Arial"/>
          <w:b/>
        </w:rPr>
      </w:pPr>
      <w:r w:rsidRPr="000379ED">
        <w:rPr>
          <w:rFonts w:ascii="Arial" w:hAnsi="Arial" w:cs="Arial"/>
          <w:b/>
          <w:u w:val="single"/>
        </w:rPr>
        <w:t>Membership</w:t>
      </w:r>
    </w:p>
    <w:p w14:paraId="6843BDAB" w14:textId="1CDA5182" w:rsidR="00ED109D" w:rsidRPr="000379ED" w:rsidRDefault="004B12A1" w:rsidP="002A4B90">
      <w:pPr>
        <w:pStyle w:val="ListParagraph"/>
        <w:numPr>
          <w:ilvl w:val="1"/>
          <w:numId w:val="3"/>
        </w:numPr>
        <w:tabs>
          <w:tab w:val="num" w:pos="993"/>
        </w:tabs>
        <w:spacing w:after="0"/>
        <w:ind w:left="992" w:hanging="567"/>
        <w:jc w:val="both"/>
        <w:rPr>
          <w:rFonts w:ascii="Arial" w:hAnsi="Arial" w:cs="Arial"/>
        </w:rPr>
      </w:pPr>
      <w:r w:rsidRPr="000379ED">
        <w:rPr>
          <w:rFonts w:ascii="Arial" w:hAnsi="Arial" w:cs="Arial"/>
        </w:rPr>
        <w:t>The Committee s</w:t>
      </w:r>
      <w:r w:rsidR="00A33FCF" w:rsidRPr="000379ED">
        <w:rPr>
          <w:rFonts w:ascii="Arial" w:hAnsi="Arial" w:cs="Arial"/>
        </w:rPr>
        <w:t xml:space="preserve">hall comprise at least three </w:t>
      </w:r>
      <w:r w:rsidR="0094128F">
        <w:rPr>
          <w:rFonts w:ascii="Arial" w:hAnsi="Arial" w:cs="Arial"/>
        </w:rPr>
        <w:t>B</w:t>
      </w:r>
      <w:r w:rsidR="00CC63FF" w:rsidRPr="000379ED">
        <w:rPr>
          <w:rFonts w:ascii="Arial" w:hAnsi="Arial" w:cs="Arial"/>
        </w:rPr>
        <w:t>oard</w:t>
      </w:r>
      <w:r w:rsidR="0094128F">
        <w:rPr>
          <w:rFonts w:ascii="Arial" w:hAnsi="Arial" w:cs="Arial"/>
        </w:rPr>
        <w:t>-</w:t>
      </w:r>
      <w:r w:rsidR="00CC63FF" w:rsidRPr="000379ED">
        <w:rPr>
          <w:rFonts w:ascii="Arial" w:hAnsi="Arial" w:cs="Arial"/>
        </w:rPr>
        <w:t xml:space="preserve">appointed </w:t>
      </w:r>
      <w:r w:rsidR="00A33FCF" w:rsidRPr="000379ED">
        <w:rPr>
          <w:rFonts w:ascii="Arial" w:hAnsi="Arial" w:cs="Arial"/>
        </w:rPr>
        <w:t xml:space="preserve">members, </w:t>
      </w:r>
      <w:r w:rsidR="00CC63FF" w:rsidRPr="000379ED">
        <w:rPr>
          <w:rFonts w:ascii="Arial" w:hAnsi="Arial" w:cs="Arial"/>
        </w:rPr>
        <w:t xml:space="preserve">a majority of whom </w:t>
      </w:r>
      <w:r w:rsidR="00A33FCF" w:rsidRPr="000379ED">
        <w:rPr>
          <w:rFonts w:ascii="Arial" w:hAnsi="Arial" w:cs="Arial"/>
        </w:rPr>
        <w:t>shall be independent non</w:t>
      </w:r>
      <w:r w:rsidR="00AC449F">
        <w:rPr>
          <w:rFonts w:ascii="Arial" w:hAnsi="Arial" w:cs="Arial"/>
        </w:rPr>
        <w:t>-</w:t>
      </w:r>
      <w:r w:rsidR="00A33FCF" w:rsidRPr="000379ED">
        <w:rPr>
          <w:rFonts w:ascii="Arial" w:hAnsi="Arial" w:cs="Arial"/>
        </w:rPr>
        <w:t>executive directors.</w:t>
      </w:r>
    </w:p>
    <w:p w14:paraId="09D03E2A" w14:textId="5EB415A8" w:rsidR="00A33FCF" w:rsidRPr="000379ED" w:rsidRDefault="00A33FCF" w:rsidP="002A4B90">
      <w:pPr>
        <w:pStyle w:val="ListParagraph"/>
        <w:numPr>
          <w:ilvl w:val="1"/>
          <w:numId w:val="3"/>
        </w:numPr>
        <w:tabs>
          <w:tab w:val="num" w:pos="993"/>
        </w:tabs>
        <w:spacing w:after="0"/>
        <w:ind w:left="992" w:hanging="567"/>
        <w:jc w:val="both"/>
        <w:rPr>
          <w:rFonts w:ascii="Arial" w:hAnsi="Arial" w:cs="Arial"/>
        </w:rPr>
      </w:pPr>
      <w:r w:rsidRPr="000379ED">
        <w:rPr>
          <w:rFonts w:ascii="Arial" w:hAnsi="Arial" w:cs="Arial"/>
        </w:rPr>
        <w:t>The Board shall appoint the Committee Chair</w:t>
      </w:r>
      <w:r w:rsidR="00E37EF9">
        <w:rPr>
          <w:rFonts w:ascii="Arial" w:hAnsi="Arial" w:cs="Arial"/>
        </w:rPr>
        <w:t xml:space="preserve"> </w:t>
      </w:r>
      <w:r w:rsidR="00CC63FF" w:rsidRPr="000379ED">
        <w:rPr>
          <w:rFonts w:ascii="Arial" w:hAnsi="Arial" w:cs="Arial"/>
        </w:rPr>
        <w:t>who should be either the Chair of the Board or an independent non-executive director.</w:t>
      </w:r>
      <w:r w:rsidRPr="000379ED">
        <w:rPr>
          <w:rFonts w:ascii="Arial" w:hAnsi="Arial" w:cs="Arial"/>
        </w:rPr>
        <w:t xml:space="preserve"> In the absence of the Committee Chair and/or an appointed deputy, the remaining members present shall elect one of </w:t>
      </w:r>
      <w:r w:rsidR="00CC63FF" w:rsidRPr="000379ED">
        <w:rPr>
          <w:rFonts w:ascii="Arial" w:hAnsi="Arial" w:cs="Arial"/>
        </w:rPr>
        <w:t>themselves</w:t>
      </w:r>
      <w:r w:rsidRPr="000379ED">
        <w:rPr>
          <w:rFonts w:ascii="Arial" w:hAnsi="Arial" w:cs="Arial"/>
        </w:rPr>
        <w:t xml:space="preserve"> to chair the meeting.</w:t>
      </w:r>
    </w:p>
    <w:p w14:paraId="14ED7A19" w14:textId="109FA2B9" w:rsidR="00A33FCF" w:rsidRPr="000379ED" w:rsidRDefault="00A33FCF" w:rsidP="002A4B90">
      <w:pPr>
        <w:pStyle w:val="ListParagraph"/>
        <w:numPr>
          <w:ilvl w:val="1"/>
          <w:numId w:val="3"/>
        </w:numPr>
        <w:tabs>
          <w:tab w:val="num" w:pos="993"/>
        </w:tabs>
        <w:spacing w:after="0"/>
        <w:ind w:left="992" w:hanging="567"/>
        <w:jc w:val="both"/>
        <w:rPr>
          <w:rFonts w:ascii="Arial" w:hAnsi="Arial" w:cs="Arial"/>
        </w:rPr>
      </w:pPr>
      <w:r w:rsidRPr="000379ED">
        <w:rPr>
          <w:rFonts w:ascii="Arial" w:hAnsi="Arial" w:cs="Arial"/>
        </w:rPr>
        <w:t>The Chair of the Board shall not Chair the Committee when it is dealing with the matter of the succession to the Chair</w:t>
      </w:r>
      <w:r w:rsidR="00DA3611">
        <w:rPr>
          <w:rFonts w:ascii="Arial" w:hAnsi="Arial" w:cs="Arial"/>
        </w:rPr>
        <w:t xml:space="preserve"> of the Board </w:t>
      </w:r>
      <w:proofErr w:type="spellStart"/>
      <w:r w:rsidR="00DA3611">
        <w:rPr>
          <w:rFonts w:ascii="Arial" w:hAnsi="Arial" w:cs="Arial"/>
        </w:rPr>
        <w:t>posiiton</w:t>
      </w:r>
      <w:proofErr w:type="spellEnd"/>
      <w:r w:rsidRPr="000379ED">
        <w:rPr>
          <w:rFonts w:ascii="Arial" w:hAnsi="Arial" w:cs="Arial"/>
        </w:rPr>
        <w:t>.</w:t>
      </w:r>
    </w:p>
    <w:p w14:paraId="7571C454" w14:textId="77777777" w:rsidR="00A33FCF" w:rsidRPr="008E66A2" w:rsidRDefault="00A33FCF" w:rsidP="002A4B90">
      <w:pPr>
        <w:pStyle w:val="ListParagraph"/>
        <w:numPr>
          <w:ilvl w:val="1"/>
          <w:numId w:val="3"/>
        </w:numPr>
        <w:tabs>
          <w:tab w:val="num" w:pos="993"/>
        </w:tabs>
        <w:spacing w:after="0"/>
        <w:ind w:left="992" w:hanging="567"/>
        <w:jc w:val="both"/>
        <w:rPr>
          <w:rFonts w:ascii="Arial" w:hAnsi="Arial" w:cs="Arial"/>
        </w:rPr>
      </w:pPr>
      <w:r w:rsidRPr="008E66A2">
        <w:rPr>
          <w:rFonts w:ascii="Arial" w:hAnsi="Arial" w:cs="Arial"/>
        </w:rPr>
        <w:t>The Board shall have the power at any time to remove any members from the Committee and to fill any vacancies.</w:t>
      </w:r>
    </w:p>
    <w:p w14:paraId="2885D403" w14:textId="77777777" w:rsidR="00A33FCF" w:rsidRPr="00ED109D" w:rsidRDefault="00A33FCF" w:rsidP="002A4B90">
      <w:pPr>
        <w:spacing w:after="0" w:line="240" w:lineRule="auto"/>
        <w:ind w:left="993"/>
        <w:jc w:val="both"/>
        <w:rPr>
          <w:rFonts w:ascii="Arial" w:hAnsi="Arial" w:cs="Arial"/>
        </w:rPr>
      </w:pPr>
    </w:p>
    <w:p w14:paraId="3123368E" w14:textId="77777777" w:rsidR="00A33FCF" w:rsidRPr="000379ED" w:rsidRDefault="00A33FCF" w:rsidP="003F1021">
      <w:pPr>
        <w:pStyle w:val="ListParagraph"/>
        <w:numPr>
          <w:ilvl w:val="0"/>
          <w:numId w:val="3"/>
        </w:numPr>
        <w:tabs>
          <w:tab w:val="num" w:pos="993"/>
        </w:tabs>
        <w:jc w:val="both"/>
        <w:rPr>
          <w:rFonts w:ascii="Arial" w:hAnsi="Arial" w:cs="Arial"/>
          <w:b/>
        </w:rPr>
      </w:pPr>
      <w:r w:rsidRPr="000379ED">
        <w:rPr>
          <w:rFonts w:ascii="Arial" w:hAnsi="Arial" w:cs="Arial"/>
          <w:b/>
          <w:u w:val="single"/>
        </w:rPr>
        <w:t>Secretary</w:t>
      </w:r>
    </w:p>
    <w:p w14:paraId="2EF0B9A8" w14:textId="339FC386" w:rsidR="00A33FCF" w:rsidRPr="00ED109D" w:rsidRDefault="00C60268" w:rsidP="002A4B90">
      <w:pPr>
        <w:pStyle w:val="ListParagraph"/>
        <w:numPr>
          <w:ilvl w:val="1"/>
          <w:numId w:val="3"/>
        </w:numPr>
        <w:tabs>
          <w:tab w:val="num" w:pos="993"/>
        </w:tabs>
        <w:spacing w:after="0"/>
        <w:ind w:left="992" w:hanging="567"/>
        <w:jc w:val="both"/>
        <w:rPr>
          <w:rFonts w:ascii="Arial" w:hAnsi="Arial" w:cs="Arial"/>
        </w:rPr>
      </w:pPr>
      <w:r w:rsidRPr="00C60268">
        <w:rPr>
          <w:rFonts w:ascii="Arial" w:hAnsi="Arial" w:cs="Arial"/>
        </w:rPr>
        <w:t xml:space="preserve">The Company Secretary, or </w:t>
      </w:r>
      <w:r w:rsidR="00DA3611">
        <w:rPr>
          <w:rFonts w:ascii="Arial" w:hAnsi="Arial" w:cs="Arial"/>
        </w:rPr>
        <w:t>their</w:t>
      </w:r>
      <w:r w:rsidRPr="00C60268">
        <w:rPr>
          <w:rFonts w:ascii="Arial" w:hAnsi="Arial" w:cs="Arial"/>
        </w:rPr>
        <w:t xml:space="preserve"> nominee, shall act as the Secretary of the Committee and will ensure that the Committee receives information and papers in a timely manner to enable full and proper consideration to be given to the issues</w:t>
      </w:r>
      <w:r>
        <w:rPr>
          <w:rFonts w:ascii="Arial" w:hAnsi="Arial" w:cs="Arial"/>
        </w:rPr>
        <w:t>.</w:t>
      </w:r>
    </w:p>
    <w:p w14:paraId="640F343A" w14:textId="77777777" w:rsidR="00A33FCF" w:rsidRPr="00ED109D" w:rsidRDefault="00A33FCF" w:rsidP="002A4B90">
      <w:pPr>
        <w:spacing w:after="0" w:line="240" w:lineRule="auto"/>
        <w:ind w:left="993"/>
        <w:jc w:val="both"/>
        <w:rPr>
          <w:rFonts w:ascii="Arial" w:hAnsi="Arial" w:cs="Arial"/>
        </w:rPr>
      </w:pPr>
    </w:p>
    <w:p w14:paraId="365378E0" w14:textId="77777777" w:rsidR="00A33FCF" w:rsidRPr="000379ED" w:rsidRDefault="00A33FCF" w:rsidP="003F1021">
      <w:pPr>
        <w:pStyle w:val="ListParagraph"/>
        <w:numPr>
          <w:ilvl w:val="0"/>
          <w:numId w:val="3"/>
        </w:numPr>
        <w:tabs>
          <w:tab w:val="num" w:pos="993"/>
        </w:tabs>
        <w:jc w:val="both"/>
        <w:rPr>
          <w:rFonts w:ascii="Arial" w:hAnsi="Arial" w:cs="Arial"/>
          <w:b/>
        </w:rPr>
      </w:pPr>
      <w:r w:rsidRPr="000379ED">
        <w:rPr>
          <w:rFonts w:ascii="Arial" w:hAnsi="Arial" w:cs="Arial"/>
          <w:b/>
          <w:u w:val="single"/>
        </w:rPr>
        <w:t>Attendance at meetings</w:t>
      </w:r>
    </w:p>
    <w:p w14:paraId="3B51011E" w14:textId="77777777" w:rsidR="00A33FCF" w:rsidRPr="000379ED" w:rsidRDefault="00A33FCF" w:rsidP="003F1021">
      <w:pPr>
        <w:pStyle w:val="ListParagraph"/>
        <w:numPr>
          <w:ilvl w:val="1"/>
          <w:numId w:val="3"/>
        </w:numPr>
        <w:tabs>
          <w:tab w:val="num" w:pos="993"/>
        </w:tabs>
        <w:ind w:left="993" w:hanging="567"/>
        <w:jc w:val="both"/>
        <w:rPr>
          <w:rFonts w:ascii="Arial" w:hAnsi="Arial" w:cs="Arial"/>
        </w:rPr>
      </w:pPr>
      <w:r w:rsidRPr="000379ED">
        <w:rPr>
          <w:rFonts w:ascii="Arial" w:hAnsi="Arial" w:cs="Arial"/>
        </w:rPr>
        <w:t xml:space="preserve">The quorum for meetings shall be at least two independent non-executive directors present in person, by telephone or video conference call throughout the meeting.  </w:t>
      </w:r>
    </w:p>
    <w:p w14:paraId="2DA4AA46" w14:textId="60392065" w:rsidR="00A33FCF" w:rsidRDefault="00A33FCF" w:rsidP="00CC63FF">
      <w:pPr>
        <w:pStyle w:val="ListParagraph"/>
        <w:numPr>
          <w:ilvl w:val="1"/>
          <w:numId w:val="3"/>
        </w:numPr>
        <w:tabs>
          <w:tab w:val="num" w:pos="993"/>
        </w:tabs>
        <w:ind w:left="993" w:hanging="567"/>
        <w:jc w:val="both"/>
        <w:rPr>
          <w:rFonts w:ascii="Arial" w:hAnsi="Arial" w:cs="Arial"/>
        </w:rPr>
      </w:pPr>
      <w:r w:rsidRPr="00ED109D">
        <w:rPr>
          <w:rFonts w:ascii="Arial" w:hAnsi="Arial" w:cs="Arial"/>
        </w:rPr>
        <w:t xml:space="preserve">The Committee may invite others to attend a </w:t>
      </w:r>
      <w:r w:rsidR="00E37EF9" w:rsidRPr="00ED109D">
        <w:rPr>
          <w:rFonts w:ascii="Arial" w:hAnsi="Arial" w:cs="Arial"/>
        </w:rPr>
        <w:t>meeting,</w:t>
      </w:r>
      <w:r w:rsidRPr="00ED109D">
        <w:rPr>
          <w:rFonts w:ascii="Arial" w:hAnsi="Arial" w:cs="Arial"/>
        </w:rPr>
        <w:t xml:space="preserve"> but no such attendee shall be entitled to vote.</w:t>
      </w:r>
    </w:p>
    <w:p w14:paraId="2125191F" w14:textId="77777777" w:rsidR="00CC63FF" w:rsidRPr="00CC63FF" w:rsidRDefault="00CC63FF" w:rsidP="00CC63FF">
      <w:pPr>
        <w:pStyle w:val="ListParagraph"/>
        <w:rPr>
          <w:rFonts w:ascii="Arial" w:hAnsi="Arial" w:cs="Arial"/>
        </w:rPr>
      </w:pPr>
    </w:p>
    <w:p w14:paraId="27417E00" w14:textId="77777777" w:rsidR="00ED109D" w:rsidRPr="000379ED" w:rsidRDefault="00A33FCF" w:rsidP="003F1021">
      <w:pPr>
        <w:pStyle w:val="ListParagraph"/>
        <w:numPr>
          <w:ilvl w:val="0"/>
          <w:numId w:val="3"/>
        </w:numPr>
        <w:tabs>
          <w:tab w:val="num" w:pos="993"/>
        </w:tabs>
        <w:jc w:val="both"/>
        <w:rPr>
          <w:rFonts w:ascii="Arial" w:hAnsi="Arial" w:cs="Arial"/>
          <w:b/>
          <w:u w:val="single"/>
        </w:rPr>
      </w:pPr>
      <w:r w:rsidRPr="000379ED">
        <w:rPr>
          <w:rFonts w:ascii="Arial" w:hAnsi="Arial" w:cs="Arial"/>
          <w:b/>
          <w:u w:val="single"/>
        </w:rPr>
        <w:t>Frequency of meetings</w:t>
      </w:r>
    </w:p>
    <w:p w14:paraId="168B8145" w14:textId="5DC4FB63" w:rsidR="00A33FCF" w:rsidRPr="000379ED" w:rsidRDefault="00A33FCF" w:rsidP="000379ED">
      <w:pPr>
        <w:pStyle w:val="ListParagraph"/>
        <w:numPr>
          <w:ilvl w:val="1"/>
          <w:numId w:val="3"/>
        </w:numPr>
        <w:tabs>
          <w:tab w:val="num" w:pos="993"/>
        </w:tabs>
        <w:spacing w:after="0"/>
        <w:ind w:left="993" w:hanging="567"/>
        <w:jc w:val="both"/>
        <w:rPr>
          <w:rFonts w:ascii="Arial" w:hAnsi="Arial" w:cs="Arial"/>
        </w:rPr>
      </w:pPr>
      <w:r w:rsidRPr="000379ED">
        <w:rPr>
          <w:rFonts w:ascii="Arial" w:hAnsi="Arial" w:cs="Arial"/>
        </w:rPr>
        <w:t xml:space="preserve">The Committee shall meet at such times as the Chair of the Committee shall require and at least </w:t>
      </w:r>
      <w:r w:rsidR="00E93B3E">
        <w:rPr>
          <w:rFonts w:ascii="Arial" w:hAnsi="Arial" w:cs="Arial"/>
        </w:rPr>
        <w:t>twice</w:t>
      </w:r>
      <w:r w:rsidR="00E93B3E" w:rsidRPr="000379ED">
        <w:rPr>
          <w:rFonts w:ascii="Arial" w:hAnsi="Arial" w:cs="Arial"/>
        </w:rPr>
        <w:t xml:space="preserve"> </w:t>
      </w:r>
      <w:r w:rsidRPr="000379ED">
        <w:rPr>
          <w:rFonts w:ascii="Arial" w:hAnsi="Arial" w:cs="Arial"/>
        </w:rPr>
        <w:t>a year;</w:t>
      </w:r>
    </w:p>
    <w:p w14:paraId="00EB018C" w14:textId="77777777" w:rsidR="00C60268" w:rsidRPr="001457C0" w:rsidRDefault="00C60268" w:rsidP="00C60268">
      <w:pPr>
        <w:numPr>
          <w:ilvl w:val="1"/>
          <w:numId w:val="3"/>
        </w:numPr>
        <w:tabs>
          <w:tab w:val="left" w:pos="993"/>
        </w:tabs>
        <w:spacing w:after="0"/>
        <w:ind w:left="993" w:hanging="567"/>
        <w:jc w:val="both"/>
        <w:rPr>
          <w:rFonts w:ascii="Arial" w:hAnsi="Arial" w:cs="Arial"/>
        </w:rPr>
      </w:pPr>
      <w:r w:rsidRPr="00C60268">
        <w:rPr>
          <w:rFonts w:ascii="Arial" w:hAnsi="Arial" w:cs="Arial"/>
        </w:rPr>
        <w:lastRenderedPageBreak/>
        <w:t xml:space="preserve">Notice of each meeting of the Committee, confirming the venue, time and date, and enclosing an agenda of items to be discussed shall be forwarded to each member of the Committee, any other person required to attend and any other non-executive directors, not fewer than </w:t>
      </w:r>
      <w:r w:rsidR="006E1AB1">
        <w:rPr>
          <w:rFonts w:ascii="Arial" w:hAnsi="Arial" w:cs="Arial"/>
        </w:rPr>
        <w:t>five</w:t>
      </w:r>
      <w:r w:rsidR="006E1AB1" w:rsidRPr="00C60268">
        <w:rPr>
          <w:rFonts w:ascii="Arial" w:hAnsi="Arial" w:cs="Arial"/>
        </w:rPr>
        <w:t xml:space="preserve"> </w:t>
      </w:r>
      <w:r w:rsidRPr="00C60268">
        <w:rPr>
          <w:rFonts w:ascii="Arial" w:hAnsi="Arial" w:cs="Arial"/>
        </w:rPr>
        <w:t>working days prior to the date of the meeting wherever possible. Supporting papers shall be sent to Committee members and to other attendees (as appropriate) at the same time.</w:t>
      </w:r>
    </w:p>
    <w:p w14:paraId="52A7044B" w14:textId="77777777" w:rsidR="00AB424F" w:rsidRPr="00C60268" w:rsidRDefault="00AB424F" w:rsidP="00C60268">
      <w:pPr>
        <w:tabs>
          <w:tab w:val="left" w:pos="993"/>
        </w:tabs>
        <w:spacing w:after="0"/>
        <w:jc w:val="both"/>
        <w:rPr>
          <w:rFonts w:ascii="Arial" w:hAnsi="Arial" w:cs="Arial"/>
        </w:rPr>
      </w:pPr>
    </w:p>
    <w:p w14:paraId="6C5C8012" w14:textId="77777777" w:rsidR="001A0CFB" w:rsidRPr="00815F7C" w:rsidRDefault="001A0CFB" w:rsidP="000379ED">
      <w:pPr>
        <w:pStyle w:val="ListParagraph"/>
        <w:numPr>
          <w:ilvl w:val="0"/>
          <w:numId w:val="3"/>
        </w:numPr>
        <w:spacing w:after="0"/>
        <w:jc w:val="both"/>
        <w:rPr>
          <w:rFonts w:ascii="Arial" w:hAnsi="Arial" w:cs="Arial"/>
          <w:b/>
          <w:u w:val="single"/>
        </w:rPr>
      </w:pPr>
      <w:r w:rsidRPr="00ED109D">
        <w:rPr>
          <w:rFonts w:ascii="Arial" w:hAnsi="Arial" w:cs="Arial"/>
          <w:b/>
          <w:u w:val="single"/>
        </w:rPr>
        <w:t>Minutes</w:t>
      </w:r>
      <w:r>
        <w:rPr>
          <w:rFonts w:ascii="Arial" w:hAnsi="Arial" w:cs="Arial"/>
          <w:b/>
          <w:u w:val="single"/>
        </w:rPr>
        <w:t xml:space="preserve"> of meetings</w:t>
      </w:r>
    </w:p>
    <w:p w14:paraId="33AA1B24" w14:textId="2B13D2DA" w:rsidR="001A0CFB" w:rsidRDefault="000379ED" w:rsidP="002A4B90">
      <w:pPr>
        <w:tabs>
          <w:tab w:val="left" w:pos="993"/>
        </w:tabs>
        <w:spacing w:after="0"/>
        <w:ind w:left="992" w:hanging="635"/>
        <w:jc w:val="both"/>
        <w:rPr>
          <w:rFonts w:ascii="Arial" w:hAnsi="Arial" w:cs="Arial"/>
        </w:rPr>
      </w:pPr>
      <w:r>
        <w:rPr>
          <w:rFonts w:ascii="Arial" w:hAnsi="Arial" w:cs="Arial"/>
        </w:rPr>
        <w:t>6.1</w:t>
      </w:r>
      <w:r>
        <w:rPr>
          <w:rFonts w:ascii="Arial" w:hAnsi="Arial" w:cs="Arial"/>
        </w:rPr>
        <w:tab/>
      </w:r>
      <w:r w:rsidR="001A0CFB" w:rsidRPr="000379ED">
        <w:rPr>
          <w:rFonts w:ascii="Arial" w:hAnsi="Arial" w:cs="Arial"/>
        </w:rPr>
        <w:t>Minutes of any formal meeting of the Committee shall be prepared by the Company Secretary</w:t>
      </w:r>
      <w:r w:rsidR="003B2C82">
        <w:rPr>
          <w:rFonts w:ascii="Arial" w:hAnsi="Arial" w:cs="Arial"/>
        </w:rPr>
        <w:t xml:space="preserve">, or </w:t>
      </w:r>
      <w:r w:rsidR="00DA3611">
        <w:rPr>
          <w:rFonts w:ascii="Arial" w:hAnsi="Arial" w:cs="Arial"/>
        </w:rPr>
        <w:t>their</w:t>
      </w:r>
      <w:r w:rsidR="003B2C82">
        <w:rPr>
          <w:rFonts w:ascii="Arial" w:hAnsi="Arial" w:cs="Arial"/>
        </w:rPr>
        <w:t xml:space="preserve"> nominee,</w:t>
      </w:r>
      <w:r w:rsidR="001A0CFB" w:rsidRPr="000379ED">
        <w:rPr>
          <w:rFonts w:ascii="Arial" w:hAnsi="Arial" w:cs="Arial"/>
        </w:rPr>
        <w:t xml:space="preserve"> and circulated to all Committee members and, after approval</w:t>
      </w:r>
      <w:r w:rsidR="00642F3B" w:rsidRPr="000379ED">
        <w:rPr>
          <w:rFonts w:ascii="Arial" w:hAnsi="Arial" w:cs="Arial"/>
        </w:rPr>
        <w:t>,</w:t>
      </w:r>
      <w:r w:rsidR="001A0CFB" w:rsidRPr="000379ED">
        <w:rPr>
          <w:rFonts w:ascii="Arial" w:hAnsi="Arial" w:cs="Arial"/>
        </w:rPr>
        <w:t xml:space="preserve"> shall be submitted to the Board</w:t>
      </w:r>
      <w:r w:rsidR="000310D6" w:rsidRPr="00910122">
        <w:rPr>
          <w:rFonts w:ascii="Arial" w:hAnsi="Arial" w:cs="Arial"/>
        </w:rPr>
        <w:t xml:space="preserve"> unless in the opinion of the </w:t>
      </w:r>
      <w:r w:rsidR="00496C87">
        <w:rPr>
          <w:rFonts w:ascii="Arial" w:hAnsi="Arial" w:cs="Arial"/>
        </w:rPr>
        <w:t>C</w:t>
      </w:r>
      <w:r w:rsidR="000310D6" w:rsidRPr="00910122">
        <w:rPr>
          <w:rFonts w:ascii="Arial" w:hAnsi="Arial" w:cs="Arial"/>
        </w:rPr>
        <w:t xml:space="preserve">ommittee </w:t>
      </w:r>
      <w:r w:rsidR="00496C87">
        <w:rPr>
          <w:rFonts w:ascii="Arial" w:hAnsi="Arial" w:cs="Arial"/>
        </w:rPr>
        <w:t>C</w:t>
      </w:r>
      <w:r w:rsidR="000310D6" w:rsidRPr="00910122">
        <w:rPr>
          <w:rFonts w:ascii="Arial" w:hAnsi="Arial" w:cs="Arial"/>
        </w:rPr>
        <w:t>hair it would be inappropriate to do so</w:t>
      </w:r>
      <w:r w:rsidR="001A0CFB" w:rsidRPr="000379ED">
        <w:rPr>
          <w:rFonts w:ascii="Arial" w:hAnsi="Arial" w:cs="Arial"/>
        </w:rPr>
        <w:t>.</w:t>
      </w:r>
    </w:p>
    <w:p w14:paraId="1FDFFD6F" w14:textId="77777777" w:rsidR="00107CF9" w:rsidRPr="001A0CFB" w:rsidRDefault="00107CF9" w:rsidP="002A4B90">
      <w:pPr>
        <w:tabs>
          <w:tab w:val="left" w:pos="993"/>
        </w:tabs>
        <w:spacing w:after="0"/>
        <w:ind w:left="992" w:hanging="635"/>
        <w:jc w:val="both"/>
        <w:rPr>
          <w:rFonts w:ascii="Arial" w:hAnsi="Arial" w:cs="Arial"/>
          <w:b/>
        </w:rPr>
      </w:pPr>
    </w:p>
    <w:p w14:paraId="6F0A5E7E" w14:textId="77777777" w:rsidR="001A0CFB" w:rsidRPr="008E66A2" w:rsidRDefault="00A33FCF" w:rsidP="000379ED">
      <w:pPr>
        <w:pStyle w:val="ListParagraph"/>
        <w:numPr>
          <w:ilvl w:val="0"/>
          <w:numId w:val="3"/>
        </w:numPr>
        <w:spacing w:after="0"/>
        <w:jc w:val="both"/>
        <w:rPr>
          <w:rFonts w:ascii="Arial" w:hAnsi="Arial" w:cs="Arial"/>
          <w:b/>
        </w:rPr>
      </w:pPr>
      <w:r w:rsidRPr="008E66A2">
        <w:rPr>
          <w:rFonts w:ascii="Arial" w:hAnsi="Arial" w:cs="Arial"/>
          <w:b/>
          <w:u w:val="single"/>
        </w:rPr>
        <w:t>Authority</w:t>
      </w:r>
    </w:p>
    <w:p w14:paraId="7BD7F970" w14:textId="77777777" w:rsidR="00815F7C" w:rsidRDefault="000379ED" w:rsidP="002A4B90">
      <w:pPr>
        <w:tabs>
          <w:tab w:val="left" w:pos="993"/>
        </w:tabs>
        <w:spacing w:after="0"/>
        <w:ind w:left="993" w:hanging="709"/>
        <w:jc w:val="both"/>
        <w:rPr>
          <w:rFonts w:ascii="Arial" w:hAnsi="Arial" w:cs="Arial"/>
        </w:rPr>
      </w:pPr>
      <w:r>
        <w:rPr>
          <w:rFonts w:ascii="Arial" w:hAnsi="Arial" w:cs="Arial"/>
        </w:rPr>
        <w:t xml:space="preserve"> 7.1</w:t>
      </w:r>
      <w:r>
        <w:rPr>
          <w:rFonts w:ascii="Arial" w:hAnsi="Arial" w:cs="Arial"/>
        </w:rPr>
        <w:tab/>
      </w:r>
      <w:r w:rsidR="00A33FCF" w:rsidRPr="000379ED">
        <w:rPr>
          <w:rFonts w:ascii="Arial" w:hAnsi="Arial" w:cs="Arial"/>
        </w:rPr>
        <w:t>The Committee shall have the power to employ the services of such advisers as it deems necessary to fulfil its responsibilities.</w:t>
      </w:r>
    </w:p>
    <w:p w14:paraId="27892CA8" w14:textId="77777777" w:rsidR="00290502" w:rsidRPr="008E66A2" w:rsidRDefault="00290502" w:rsidP="002A4B90">
      <w:pPr>
        <w:tabs>
          <w:tab w:val="left" w:pos="993"/>
        </w:tabs>
        <w:spacing w:after="0"/>
        <w:ind w:left="993" w:hanging="709"/>
        <w:jc w:val="both"/>
        <w:rPr>
          <w:rFonts w:ascii="Arial" w:hAnsi="Arial" w:cs="Arial"/>
          <w:b/>
        </w:rPr>
      </w:pPr>
    </w:p>
    <w:p w14:paraId="54830352" w14:textId="77777777" w:rsidR="008E66A2" w:rsidRPr="008E66A2" w:rsidRDefault="008E66A2" w:rsidP="000379ED">
      <w:pPr>
        <w:pStyle w:val="ListParagraph"/>
        <w:numPr>
          <w:ilvl w:val="0"/>
          <w:numId w:val="3"/>
        </w:numPr>
        <w:spacing w:after="0"/>
        <w:jc w:val="both"/>
        <w:rPr>
          <w:rFonts w:ascii="Arial" w:hAnsi="Arial" w:cs="Arial"/>
          <w:b/>
        </w:rPr>
      </w:pPr>
      <w:r w:rsidRPr="008E66A2">
        <w:rPr>
          <w:rFonts w:ascii="Arial" w:hAnsi="Arial" w:cs="Arial"/>
          <w:b/>
          <w:u w:val="single"/>
        </w:rPr>
        <w:t>Duties</w:t>
      </w:r>
    </w:p>
    <w:p w14:paraId="412335E8" w14:textId="77777777" w:rsidR="000379ED" w:rsidRDefault="008E66A2" w:rsidP="0094640C">
      <w:pPr>
        <w:spacing w:after="0"/>
        <w:ind w:firstLine="360"/>
        <w:jc w:val="both"/>
        <w:rPr>
          <w:rFonts w:ascii="Arial" w:hAnsi="Arial" w:cs="Arial"/>
        </w:rPr>
      </w:pPr>
      <w:r w:rsidRPr="008E66A2">
        <w:rPr>
          <w:rFonts w:ascii="Arial" w:hAnsi="Arial" w:cs="Arial"/>
        </w:rPr>
        <w:t>The Committee shall</w:t>
      </w:r>
      <w:r w:rsidR="00815F7C">
        <w:rPr>
          <w:rFonts w:ascii="Arial" w:hAnsi="Arial" w:cs="Arial"/>
        </w:rPr>
        <w:t>:</w:t>
      </w:r>
    </w:p>
    <w:p w14:paraId="7ED7EC4E" w14:textId="03A35A62" w:rsidR="00545FF4" w:rsidRDefault="000379ED" w:rsidP="00DA3D13">
      <w:pPr>
        <w:tabs>
          <w:tab w:val="left" w:pos="1134"/>
        </w:tabs>
        <w:spacing w:after="0"/>
        <w:ind w:left="993" w:hanging="567"/>
        <w:jc w:val="both"/>
        <w:rPr>
          <w:rFonts w:ascii="Arial" w:hAnsi="Arial" w:cs="Arial"/>
        </w:rPr>
      </w:pPr>
      <w:r>
        <w:rPr>
          <w:rFonts w:ascii="Arial" w:hAnsi="Arial" w:cs="Arial"/>
        </w:rPr>
        <w:t>8.1</w:t>
      </w:r>
      <w:r>
        <w:rPr>
          <w:rFonts w:ascii="Arial" w:hAnsi="Arial" w:cs="Arial"/>
        </w:rPr>
        <w:tab/>
      </w:r>
      <w:r w:rsidR="00124F72">
        <w:rPr>
          <w:rFonts w:ascii="Arial" w:hAnsi="Arial" w:cs="Arial"/>
        </w:rPr>
        <w:t>R</w:t>
      </w:r>
      <w:r w:rsidR="00545FF4">
        <w:rPr>
          <w:rFonts w:ascii="Arial" w:hAnsi="Arial" w:cs="Arial"/>
        </w:rPr>
        <w:t xml:space="preserve">egularly review the structure, size and composition (including the skills, experience and </w:t>
      </w:r>
      <w:r w:rsidR="00153ED7">
        <w:rPr>
          <w:rFonts w:ascii="Arial" w:hAnsi="Arial" w:cs="Arial"/>
        </w:rPr>
        <w:t>knowledge</w:t>
      </w:r>
      <w:r w:rsidR="00545FF4">
        <w:rPr>
          <w:rFonts w:ascii="Arial" w:hAnsi="Arial" w:cs="Arial"/>
        </w:rPr>
        <w:t xml:space="preserve">) of the Board </w:t>
      </w:r>
      <w:r w:rsidR="00153ED7">
        <w:rPr>
          <w:rFonts w:ascii="Arial" w:hAnsi="Arial" w:cs="Arial"/>
        </w:rPr>
        <w:t xml:space="preserve">and its committees, </w:t>
      </w:r>
      <w:r w:rsidR="00545FF4">
        <w:rPr>
          <w:rFonts w:ascii="Arial" w:hAnsi="Arial" w:cs="Arial"/>
        </w:rPr>
        <w:t>and make recommendations to the Board with regard to any changes;</w:t>
      </w:r>
    </w:p>
    <w:p w14:paraId="3C91632C" w14:textId="2CCF087E" w:rsidR="00545FF4" w:rsidRDefault="00545FF4" w:rsidP="00DA3D13">
      <w:pPr>
        <w:tabs>
          <w:tab w:val="left" w:pos="1134"/>
        </w:tabs>
        <w:spacing w:after="0"/>
        <w:ind w:left="993" w:hanging="567"/>
        <w:jc w:val="both"/>
        <w:rPr>
          <w:rFonts w:ascii="Arial" w:hAnsi="Arial" w:cs="Arial"/>
        </w:rPr>
      </w:pPr>
      <w:r>
        <w:rPr>
          <w:rFonts w:ascii="Arial" w:hAnsi="Arial" w:cs="Arial"/>
        </w:rPr>
        <w:t>8.2</w:t>
      </w:r>
      <w:r>
        <w:rPr>
          <w:rFonts w:ascii="Arial" w:hAnsi="Arial" w:cs="Arial"/>
        </w:rPr>
        <w:tab/>
      </w:r>
      <w:r w:rsidR="00124F72">
        <w:rPr>
          <w:rFonts w:ascii="Arial" w:hAnsi="Arial" w:cs="Arial"/>
        </w:rPr>
        <w:t>G</w:t>
      </w:r>
      <w:r>
        <w:rPr>
          <w:rFonts w:ascii="Arial" w:hAnsi="Arial" w:cs="Arial"/>
        </w:rPr>
        <w:t xml:space="preserve">ive full consideration to </w:t>
      </w:r>
      <w:r w:rsidR="000937D1">
        <w:rPr>
          <w:rFonts w:ascii="Arial" w:hAnsi="Arial" w:cs="Arial"/>
        </w:rPr>
        <w:t xml:space="preserve">orderly </w:t>
      </w:r>
      <w:r>
        <w:rPr>
          <w:rFonts w:ascii="Arial" w:hAnsi="Arial" w:cs="Arial"/>
        </w:rPr>
        <w:t xml:space="preserve">succession planning for </w:t>
      </w:r>
      <w:r w:rsidR="000937D1">
        <w:rPr>
          <w:rFonts w:ascii="Arial" w:hAnsi="Arial" w:cs="Arial"/>
        </w:rPr>
        <w:t xml:space="preserve">both the Board and senior management positions </w:t>
      </w:r>
      <w:r>
        <w:rPr>
          <w:rFonts w:ascii="Arial" w:hAnsi="Arial" w:cs="Arial"/>
        </w:rPr>
        <w:t xml:space="preserve">in the course of its work, </w:t>
      </w:r>
      <w:r w:rsidR="00117108">
        <w:rPr>
          <w:rFonts w:ascii="Arial" w:hAnsi="Arial" w:cs="Arial"/>
        </w:rPr>
        <w:t>oversee the development of a</w:t>
      </w:r>
      <w:r w:rsidR="00153ED7">
        <w:rPr>
          <w:rFonts w:ascii="Arial" w:hAnsi="Arial" w:cs="Arial"/>
        </w:rPr>
        <w:t xml:space="preserve"> diverse</w:t>
      </w:r>
      <w:r w:rsidR="00117108">
        <w:rPr>
          <w:rFonts w:ascii="Arial" w:hAnsi="Arial" w:cs="Arial"/>
        </w:rPr>
        <w:t xml:space="preserve"> pipeline for succession, </w:t>
      </w:r>
      <w:r>
        <w:rPr>
          <w:rFonts w:ascii="Arial" w:hAnsi="Arial" w:cs="Arial"/>
        </w:rPr>
        <w:t>taking into account the challenges and opportunities facing the Company, and the skills and expertise needed on the Board</w:t>
      </w:r>
      <w:r w:rsidR="00117108">
        <w:rPr>
          <w:rFonts w:ascii="Arial" w:hAnsi="Arial" w:cs="Arial"/>
        </w:rPr>
        <w:t xml:space="preserve"> and senior management</w:t>
      </w:r>
      <w:r>
        <w:rPr>
          <w:rFonts w:ascii="Arial" w:hAnsi="Arial" w:cs="Arial"/>
        </w:rPr>
        <w:t xml:space="preserve"> </w:t>
      </w:r>
      <w:r w:rsidR="002A4B90">
        <w:rPr>
          <w:rFonts w:ascii="Arial" w:hAnsi="Arial" w:cs="Arial"/>
        </w:rPr>
        <w:t xml:space="preserve">team </w:t>
      </w:r>
      <w:r>
        <w:rPr>
          <w:rFonts w:ascii="Arial" w:hAnsi="Arial" w:cs="Arial"/>
        </w:rPr>
        <w:t>in the future;</w:t>
      </w:r>
    </w:p>
    <w:p w14:paraId="30966C1F" w14:textId="1D8587AB" w:rsidR="00545FF4" w:rsidRDefault="00545FF4" w:rsidP="00DA3D13">
      <w:pPr>
        <w:tabs>
          <w:tab w:val="left" w:pos="1134"/>
        </w:tabs>
        <w:spacing w:after="0"/>
        <w:ind w:left="993" w:hanging="567"/>
        <w:jc w:val="both"/>
        <w:rPr>
          <w:rFonts w:ascii="Arial" w:hAnsi="Arial" w:cs="Arial"/>
        </w:rPr>
      </w:pPr>
      <w:r>
        <w:rPr>
          <w:rFonts w:ascii="Arial" w:hAnsi="Arial" w:cs="Arial"/>
        </w:rPr>
        <w:t>8.3</w:t>
      </w:r>
      <w:r>
        <w:rPr>
          <w:rFonts w:ascii="Arial" w:hAnsi="Arial" w:cs="Arial"/>
        </w:rPr>
        <w:tab/>
      </w:r>
      <w:r w:rsidR="00124F72">
        <w:rPr>
          <w:rFonts w:ascii="Arial" w:hAnsi="Arial" w:cs="Arial"/>
        </w:rPr>
        <w:t>K</w:t>
      </w:r>
      <w:r>
        <w:rPr>
          <w:rFonts w:ascii="Arial" w:hAnsi="Arial" w:cs="Arial"/>
        </w:rPr>
        <w:t xml:space="preserve">eep under review the leadership needs of the organisation, </w:t>
      </w:r>
      <w:r w:rsidR="003364FC">
        <w:rPr>
          <w:rFonts w:ascii="Arial" w:hAnsi="Arial" w:cs="Arial"/>
        </w:rPr>
        <w:t xml:space="preserve">for </w:t>
      </w:r>
      <w:r>
        <w:rPr>
          <w:rFonts w:ascii="Arial" w:hAnsi="Arial" w:cs="Arial"/>
        </w:rPr>
        <w:t xml:space="preserve">both </w:t>
      </w:r>
      <w:r w:rsidR="00117108">
        <w:rPr>
          <w:rFonts w:ascii="Arial" w:hAnsi="Arial" w:cs="Arial"/>
        </w:rPr>
        <w:t>the Board and senior management positions</w:t>
      </w:r>
      <w:r>
        <w:rPr>
          <w:rFonts w:ascii="Arial" w:hAnsi="Arial" w:cs="Arial"/>
        </w:rPr>
        <w:t>, with a view to ensuring the continued ability of the organisation to compete effectively in the marketplace;</w:t>
      </w:r>
    </w:p>
    <w:p w14:paraId="15BEB2A3" w14:textId="77777777" w:rsidR="00545FF4" w:rsidRDefault="00545FF4" w:rsidP="00DA3D13">
      <w:pPr>
        <w:tabs>
          <w:tab w:val="left" w:pos="1134"/>
        </w:tabs>
        <w:spacing w:after="0"/>
        <w:ind w:left="993" w:hanging="567"/>
        <w:jc w:val="both"/>
        <w:rPr>
          <w:rFonts w:ascii="Arial" w:hAnsi="Arial" w:cs="Arial"/>
        </w:rPr>
      </w:pPr>
      <w:r>
        <w:rPr>
          <w:rFonts w:ascii="Arial" w:hAnsi="Arial" w:cs="Arial"/>
        </w:rPr>
        <w:t>8.4</w:t>
      </w:r>
      <w:r>
        <w:rPr>
          <w:rFonts w:ascii="Arial" w:hAnsi="Arial" w:cs="Arial"/>
        </w:rPr>
        <w:tab/>
      </w:r>
      <w:r w:rsidR="00124F72">
        <w:rPr>
          <w:rFonts w:ascii="Arial" w:hAnsi="Arial" w:cs="Arial"/>
        </w:rPr>
        <w:t>K</w:t>
      </w:r>
      <w:r>
        <w:rPr>
          <w:rFonts w:ascii="Arial" w:hAnsi="Arial" w:cs="Arial"/>
        </w:rPr>
        <w:t>eep up to date and fully informed about strategic issues and commercial changes affecting the Company and the market in which it operates;</w:t>
      </w:r>
    </w:p>
    <w:p w14:paraId="4FD7D4BB" w14:textId="77777777" w:rsidR="00545FF4" w:rsidRDefault="00545FF4" w:rsidP="00DA3D13">
      <w:pPr>
        <w:tabs>
          <w:tab w:val="left" w:pos="1134"/>
        </w:tabs>
        <w:spacing w:after="0"/>
        <w:ind w:left="993" w:hanging="567"/>
        <w:jc w:val="both"/>
        <w:rPr>
          <w:rFonts w:ascii="Arial" w:hAnsi="Arial" w:cs="Arial"/>
        </w:rPr>
      </w:pPr>
      <w:r>
        <w:rPr>
          <w:rFonts w:ascii="Arial" w:hAnsi="Arial" w:cs="Arial"/>
        </w:rPr>
        <w:t>8.5</w:t>
      </w:r>
      <w:r>
        <w:rPr>
          <w:rFonts w:ascii="Arial" w:hAnsi="Arial" w:cs="Arial"/>
        </w:rPr>
        <w:tab/>
      </w:r>
      <w:r w:rsidR="00124F72">
        <w:rPr>
          <w:rFonts w:ascii="Arial" w:hAnsi="Arial" w:cs="Arial"/>
        </w:rPr>
        <w:t>B</w:t>
      </w:r>
      <w:r>
        <w:rPr>
          <w:rFonts w:ascii="Arial" w:hAnsi="Arial" w:cs="Arial"/>
        </w:rPr>
        <w:t>e responsible for identifying and nominating for the approval of the Board, candidates to fill Board vacancies as and when they arise;</w:t>
      </w:r>
    </w:p>
    <w:p w14:paraId="2608E8A5" w14:textId="0A9CA899" w:rsidR="001A0CFB" w:rsidRPr="00ED109D" w:rsidRDefault="00545FF4" w:rsidP="00DA3D13">
      <w:pPr>
        <w:tabs>
          <w:tab w:val="left" w:pos="1134"/>
        </w:tabs>
        <w:spacing w:after="0"/>
        <w:ind w:left="993" w:hanging="567"/>
        <w:jc w:val="both"/>
        <w:rPr>
          <w:rFonts w:ascii="Arial" w:hAnsi="Arial" w:cs="Arial"/>
        </w:rPr>
      </w:pPr>
      <w:r>
        <w:rPr>
          <w:rFonts w:ascii="Arial" w:hAnsi="Arial" w:cs="Arial"/>
        </w:rPr>
        <w:t>8.6</w:t>
      </w:r>
      <w:r>
        <w:rPr>
          <w:rFonts w:ascii="Arial" w:hAnsi="Arial" w:cs="Arial"/>
        </w:rPr>
        <w:tab/>
      </w:r>
      <w:r w:rsidR="00124F72">
        <w:rPr>
          <w:rFonts w:ascii="Arial" w:hAnsi="Arial" w:cs="Arial"/>
        </w:rPr>
        <w:t>B</w:t>
      </w:r>
      <w:r>
        <w:rPr>
          <w:rFonts w:ascii="Arial" w:hAnsi="Arial" w:cs="Arial"/>
        </w:rPr>
        <w:t xml:space="preserve">efore any appointment is made by the Board, evaluate the balance of </w:t>
      </w:r>
      <w:r w:rsidR="00E37EF9">
        <w:rPr>
          <w:rFonts w:ascii="Arial" w:hAnsi="Arial" w:cs="Arial"/>
        </w:rPr>
        <w:t>skills, experience</w:t>
      </w:r>
      <w:r w:rsidR="00153ED7">
        <w:rPr>
          <w:rFonts w:ascii="Arial" w:hAnsi="Arial" w:cs="Arial"/>
        </w:rPr>
        <w:t>,</w:t>
      </w:r>
      <w:r>
        <w:rPr>
          <w:rFonts w:ascii="Arial" w:hAnsi="Arial" w:cs="Arial"/>
        </w:rPr>
        <w:t xml:space="preserve"> </w:t>
      </w:r>
      <w:r w:rsidR="00153ED7">
        <w:rPr>
          <w:rFonts w:ascii="Arial" w:hAnsi="Arial" w:cs="Arial"/>
        </w:rPr>
        <w:t xml:space="preserve">knowledge </w:t>
      </w:r>
      <w:r>
        <w:rPr>
          <w:rFonts w:ascii="Arial" w:hAnsi="Arial" w:cs="Arial"/>
        </w:rPr>
        <w:t>and diversity on the Board</w:t>
      </w:r>
      <w:r w:rsidR="00117108">
        <w:rPr>
          <w:rFonts w:ascii="Arial" w:hAnsi="Arial" w:cs="Arial"/>
        </w:rPr>
        <w:t xml:space="preserve"> </w:t>
      </w:r>
      <w:r w:rsidR="00AD5D84">
        <w:rPr>
          <w:rFonts w:ascii="Arial" w:hAnsi="Arial" w:cs="Arial"/>
        </w:rPr>
        <w:t>and</w:t>
      </w:r>
      <w:r w:rsidR="00117108">
        <w:rPr>
          <w:rFonts w:ascii="Arial" w:hAnsi="Arial" w:cs="Arial"/>
        </w:rPr>
        <w:t xml:space="preserve"> the senior management team</w:t>
      </w:r>
      <w:r>
        <w:rPr>
          <w:rFonts w:ascii="Arial" w:hAnsi="Arial" w:cs="Arial"/>
        </w:rPr>
        <w:t>, and, in the light of this evaluation prepare a description of the role and capabilities required for a particular appointment.</w:t>
      </w:r>
      <w:r w:rsidR="003F1021">
        <w:rPr>
          <w:rFonts w:ascii="Arial" w:hAnsi="Arial" w:cs="Arial"/>
        </w:rPr>
        <w:t xml:space="preserve"> </w:t>
      </w:r>
      <w:r w:rsidR="001A0CFB" w:rsidRPr="00ED109D">
        <w:rPr>
          <w:rFonts w:ascii="Arial" w:hAnsi="Arial" w:cs="Arial"/>
        </w:rPr>
        <w:t>In identifying suitable</w:t>
      </w:r>
      <w:r w:rsidR="001A0CFB">
        <w:rPr>
          <w:rFonts w:ascii="Arial" w:hAnsi="Arial" w:cs="Arial"/>
        </w:rPr>
        <w:t xml:space="preserve"> </w:t>
      </w:r>
      <w:r w:rsidR="00D000CF">
        <w:rPr>
          <w:rFonts w:ascii="Arial" w:hAnsi="Arial" w:cs="Arial"/>
        </w:rPr>
        <w:t>candidates,</w:t>
      </w:r>
      <w:r w:rsidR="001A0CFB">
        <w:rPr>
          <w:rFonts w:ascii="Arial" w:hAnsi="Arial" w:cs="Arial"/>
        </w:rPr>
        <w:t xml:space="preserve"> the Committee shall:</w:t>
      </w:r>
    </w:p>
    <w:p w14:paraId="3ED1CC32" w14:textId="77777777" w:rsidR="003F1021" w:rsidRPr="003F1021" w:rsidRDefault="003F1021" w:rsidP="0090670A">
      <w:pPr>
        <w:pStyle w:val="ListParagraph"/>
        <w:numPr>
          <w:ilvl w:val="0"/>
          <w:numId w:val="4"/>
        </w:numPr>
        <w:tabs>
          <w:tab w:val="left" w:pos="851"/>
        </w:tabs>
        <w:ind w:left="426" w:firstLine="0"/>
        <w:jc w:val="both"/>
        <w:rPr>
          <w:rFonts w:ascii="Arial" w:hAnsi="Arial" w:cs="Arial"/>
          <w:vanish/>
        </w:rPr>
      </w:pPr>
    </w:p>
    <w:p w14:paraId="1193743B" w14:textId="77777777" w:rsidR="003F1021" w:rsidRPr="003F1021" w:rsidRDefault="003F1021" w:rsidP="0090670A">
      <w:pPr>
        <w:pStyle w:val="ListParagraph"/>
        <w:numPr>
          <w:ilvl w:val="0"/>
          <w:numId w:val="4"/>
        </w:numPr>
        <w:tabs>
          <w:tab w:val="left" w:pos="851"/>
        </w:tabs>
        <w:ind w:left="426" w:firstLine="0"/>
        <w:jc w:val="both"/>
        <w:rPr>
          <w:rFonts w:ascii="Arial" w:hAnsi="Arial" w:cs="Arial"/>
          <w:vanish/>
        </w:rPr>
      </w:pPr>
    </w:p>
    <w:p w14:paraId="60DEBBA5" w14:textId="77777777" w:rsidR="003F1021" w:rsidRPr="003F1021" w:rsidRDefault="003F1021" w:rsidP="0090670A">
      <w:pPr>
        <w:pStyle w:val="ListParagraph"/>
        <w:numPr>
          <w:ilvl w:val="0"/>
          <w:numId w:val="4"/>
        </w:numPr>
        <w:tabs>
          <w:tab w:val="left" w:pos="851"/>
        </w:tabs>
        <w:ind w:left="426" w:firstLine="0"/>
        <w:jc w:val="both"/>
        <w:rPr>
          <w:rFonts w:ascii="Arial" w:hAnsi="Arial" w:cs="Arial"/>
          <w:vanish/>
        </w:rPr>
      </w:pPr>
    </w:p>
    <w:p w14:paraId="5BD19C54" w14:textId="77777777" w:rsidR="003F1021" w:rsidRPr="003F1021" w:rsidRDefault="003F1021" w:rsidP="0090670A">
      <w:pPr>
        <w:pStyle w:val="ListParagraph"/>
        <w:numPr>
          <w:ilvl w:val="1"/>
          <w:numId w:val="4"/>
        </w:numPr>
        <w:tabs>
          <w:tab w:val="left" w:pos="851"/>
        </w:tabs>
        <w:ind w:left="426" w:firstLine="0"/>
        <w:jc w:val="both"/>
        <w:rPr>
          <w:rFonts w:ascii="Arial" w:hAnsi="Arial" w:cs="Arial"/>
          <w:vanish/>
        </w:rPr>
      </w:pPr>
    </w:p>
    <w:p w14:paraId="1367383B" w14:textId="77777777" w:rsidR="003F1021" w:rsidRPr="003F1021" w:rsidRDefault="003F1021" w:rsidP="0090670A">
      <w:pPr>
        <w:pStyle w:val="ListParagraph"/>
        <w:numPr>
          <w:ilvl w:val="1"/>
          <w:numId w:val="4"/>
        </w:numPr>
        <w:tabs>
          <w:tab w:val="left" w:pos="851"/>
        </w:tabs>
        <w:ind w:left="426" w:firstLine="0"/>
        <w:jc w:val="both"/>
        <w:rPr>
          <w:rFonts w:ascii="Arial" w:hAnsi="Arial" w:cs="Arial"/>
          <w:vanish/>
        </w:rPr>
      </w:pPr>
    </w:p>
    <w:p w14:paraId="79E4F09E" w14:textId="77777777" w:rsidR="003F1021" w:rsidRPr="003F1021" w:rsidRDefault="003F1021" w:rsidP="0090670A">
      <w:pPr>
        <w:pStyle w:val="ListParagraph"/>
        <w:numPr>
          <w:ilvl w:val="1"/>
          <w:numId w:val="4"/>
        </w:numPr>
        <w:tabs>
          <w:tab w:val="left" w:pos="851"/>
        </w:tabs>
        <w:ind w:left="426" w:firstLine="0"/>
        <w:jc w:val="both"/>
        <w:rPr>
          <w:rFonts w:ascii="Arial" w:hAnsi="Arial" w:cs="Arial"/>
          <w:vanish/>
        </w:rPr>
      </w:pPr>
    </w:p>
    <w:p w14:paraId="5EEFDEA6" w14:textId="77777777" w:rsidR="003F1021" w:rsidRPr="003F1021" w:rsidRDefault="003F1021" w:rsidP="0090670A">
      <w:pPr>
        <w:pStyle w:val="ListParagraph"/>
        <w:numPr>
          <w:ilvl w:val="1"/>
          <w:numId w:val="4"/>
        </w:numPr>
        <w:tabs>
          <w:tab w:val="left" w:pos="851"/>
        </w:tabs>
        <w:ind w:left="426" w:firstLine="0"/>
        <w:jc w:val="both"/>
        <w:rPr>
          <w:rFonts w:ascii="Arial" w:hAnsi="Arial" w:cs="Arial"/>
          <w:vanish/>
        </w:rPr>
      </w:pPr>
    </w:p>
    <w:p w14:paraId="333D6CE2" w14:textId="77777777" w:rsidR="003F1021" w:rsidRPr="003F1021" w:rsidRDefault="003F1021" w:rsidP="0090670A">
      <w:pPr>
        <w:pStyle w:val="ListParagraph"/>
        <w:numPr>
          <w:ilvl w:val="1"/>
          <w:numId w:val="4"/>
        </w:numPr>
        <w:tabs>
          <w:tab w:val="left" w:pos="851"/>
        </w:tabs>
        <w:ind w:left="426" w:firstLine="0"/>
        <w:jc w:val="both"/>
        <w:rPr>
          <w:rFonts w:ascii="Arial" w:hAnsi="Arial" w:cs="Arial"/>
          <w:vanish/>
        </w:rPr>
      </w:pPr>
    </w:p>
    <w:p w14:paraId="5686E720" w14:textId="77777777" w:rsidR="003F1021" w:rsidRPr="003F1021" w:rsidRDefault="003F1021" w:rsidP="0090670A">
      <w:pPr>
        <w:pStyle w:val="ListParagraph"/>
        <w:numPr>
          <w:ilvl w:val="1"/>
          <w:numId w:val="4"/>
        </w:numPr>
        <w:tabs>
          <w:tab w:val="left" w:pos="851"/>
        </w:tabs>
        <w:ind w:left="426" w:firstLine="0"/>
        <w:jc w:val="both"/>
        <w:rPr>
          <w:rFonts w:ascii="Arial" w:hAnsi="Arial" w:cs="Arial"/>
          <w:vanish/>
        </w:rPr>
      </w:pPr>
    </w:p>
    <w:p w14:paraId="105DAC57" w14:textId="0044A31C" w:rsidR="001A0CFB" w:rsidRPr="00ED109D" w:rsidRDefault="00124F72" w:rsidP="00DA3D13">
      <w:pPr>
        <w:pStyle w:val="ListParagraph"/>
        <w:numPr>
          <w:ilvl w:val="2"/>
          <w:numId w:val="4"/>
        </w:numPr>
        <w:tabs>
          <w:tab w:val="left" w:pos="1843"/>
        </w:tabs>
        <w:ind w:left="1843" w:hanging="850"/>
        <w:jc w:val="both"/>
        <w:rPr>
          <w:rFonts w:ascii="Arial" w:hAnsi="Arial" w:cs="Arial"/>
        </w:rPr>
      </w:pPr>
      <w:r>
        <w:rPr>
          <w:rFonts w:ascii="Arial" w:hAnsi="Arial" w:cs="Arial"/>
        </w:rPr>
        <w:t>U</w:t>
      </w:r>
      <w:r w:rsidR="0020195C">
        <w:rPr>
          <w:rFonts w:ascii="Arial" w:hAnsi="Arial" w:cs="Arial"/>
        </w:rPr>
        <w:t>sually u</w:t>
      </w:r>
      <w:r w:rsidR="001A0CFB" w:rsidRPr="00ED109D">
        <w:rPr>
          <w:rFonts w:ascii="Arial" w:hAnsi="Arial" w:cs="Arial"/>
        </w:rPr>
        <w:t>se open advertising or the services of external advisers to facilitate the search;</w:t>
      </w:r>
    </w:p>
    <w:p w14:paraId="74A946CA" w14:textId="77777777" w:rsidR="001A0CFB" w:rsidRPr="00545FF4" w:rsidRDefault="00124F72" w:rsidP="00DA3D13">
      <w:pPr>
        <w:pStyle w:val="ListParagraph"/>
        <w:numPr>
          <w:ilvl w:val="2"/>
          <w:numId w:val="4"/>
        </w:numPr>
        <w:tabs>
          <w:tab w:val="left" w:pos="1843"/>
        </w:tabs>
        <w:ind w:left="1843" w:hanging="850"/>
        <w:jc w:val="both"/>
        <w:rPr>
          <w:rFonts w:ascii="Arial" w:hAnsi="Arial" w:cs="Arial"/>
        </w:rPr>
      </w:pPr>
      <w:r>
        <w:rPr>
          <w:rFonts w:ascii="Arial" w:hAnsi="Arial" w:cs="Arial"/>
        </w:rPr>
        <w:t>C</w:t>
      </w:r>
      <w:r w:rsidR="001A0CFB" w:rsidRPr="00545FF4">
        <w:rPr>
          <w:rFonts w:ascii="Arial" w:hAnsi="Arial" w:cs="Arial"/>
        </w:rPr>
        <w:t>onsider candidates from a wide range of backgrounds;</w:t>
      </w:r>
      <w:r w:rsidR="00496C87">
        <w:rPr>
          <w:rFonts w:ascii="Arial" w:hAnsi="Arial" w:cs="Arial"/>
        </w:rPr>
        <w:t xml:space="preserve"> and</w:t>
      </w:r>
    </w:p>
    <w:p w14:paraId="1D0DB4A3" w14:textId="77777777" w:rsidR="00124F72" w:rsidRDefault="00124F72" w:rsidP="00DA3D13">
      <w:pPr>
        <w:pStyle w:val="ListParagraph"/>
        <w:numPr>
          <w:ilvl w:val="2"/>
          <w:numId w:val="4"/>
        </w:numPr>
        <w:tabs>
          <w:tab w:val="left" w:pos="1843"/>
        </w:tabs>
        <w:spacing w:after="0"/>
        <w:ind w:left="1843" w:hanging="850"/>
        <w:jc w:val="both"/>
        <w:rPr>
          <w:rFonts w:ascii="Arial" w:hAnsi="Arial" w:cs="Arial"/>
        </w:rPr>
      </w:pPr>
      <w:r>
        <w:rPr>
          <w:rFonts w:ascii="Arial" w:hAnsi="Arial" w:cs="Arial"/>
        </w:rPr>
        <w:t>C</w:t>
      </w:r>
      <w:r w:rsidR="001A0CFB" w:rsidRPr="00ED109D">
        <w:rPr>
          <w:rFonts w:ascii="Arial" w:hAnsi="Arial" w:cs="Arial"/>
        </w:rPr>
        <w:t>onsider candidates on merit and against objective criteria and with due</w:t>
      </w:r>
    </w:p>
    <w:p w14:paraId="31D7916E" w14:textId="64C28302" w:rsidR="00545FF4" w:rsidRPr="00545FF4" w:rsidRDefault="00124F72" w:rsidP="00DA3D13">
      <w:pPr>
        <w:tabs>
          <w:tab w:val="left" w:pos="1843"/>
        </w:tabs>
        <w:spacing w:after="0"/>
        <w:ind w:left="1843" w:hanging="850"/>
        <w:jc w:val="both"/>
        <w:rPr>
          <w:rFonts w:ascii="Arial" w:hAnsi="Arial" w:cs="Arial"/>
        </w:rPr>
      </w:pPr>
      <w:r>
        <w:rPr>
          <w:rFonts w:ascii="Arial" w:hAnsi="Arial" w:cs="Arial"/>
        </w:rPr>
        <w:tab/>
      </w:r>
      <w:r w:rsidR="001A0CFB" w:rsidRPr="00124F72">
        <w:rPr>
          <w:rFonts w:ascii="Arial" w:hAnsi="Arial" w:cs="Arial"/>
        </w:rPr>
        <w:t xml:space="preserve">regard for </w:t>
      </w:r>
      <w:r w:rsidR="000937D1">
        <w:rPr>
          <w:rFonts w:ascii="Arial" w:hAnsi="Arial" w:cs="Arial"/>
        </w:rPr>
        <w:t xml:space="preserve">promoting </w:t>
      </w:r>
      <w:r w:rsidR="001A0CFB" w:rsidRPr="00124F72">
        <w:rPr>
          <w:rFonts w:ascii="Arial" w:hAnsi="Arial" w:cs="Arial"/>
        </w:rPr>
        <w:t>the benefits of diversity on the Board</w:t>
      </w:r>
      <w:r w:rsidR="00AD5D84">
        <w:rPr>
          <w:rFonts w:ascii="Arial" w:hAnsi="Arial" w:cs="Arial"/>
        </w:rPr>
        <w:t xml:space="preserve"> and senior management team</w:t>
      </w:r>
      <w:r w:rsidR="001A0CFB" w:rsidRPr="00124F72">
        <w:rPr>
          <w:rFonts w:ascii="Arial" w:hAnsi="Arial" w:cs="Arial"/>
        </w:rPr>
        <w:t>, including gender</w:t>
      </w:r>
      <w:r w:rsidR="000937D1">
        <w:rPr>
          <w:rFonts w:ascii="Arial" w:hAnsi="Arial" w:cs="Arial"/>
        </w:rPr>
        <w:t xml:space="preserve">, </w:t>
      </w:r>
      <w:bookmarkStart w:id="1" w:name="_Hlk527980060"/>
      <w:r w:rsidR="000937D1" w:rsidRPr="000937D1">
        <w:rPr>
          <w:rFonts w:ascii="Arial" w:hAnsi="Arial" w:cs="Arial"/>
        </w:rPr>
        <w:t xml:space="preserve">social and ethnic backgrounds, and </w:t>
      </w:r>
      <w:r w:rsidR="000937D1" w:rsidRPr="000937D1">
        <w:rPr>
          <w:rFonts w:ascii="Arial" w:hAnsi="Arial" w:cs="Arial"/>
        </w:rPr>
        <w:lastRenderedPageBreak/>
        <w:t>cognitive and personal strengths</w:t>
      </w:r>
      <w:bookmarkEnd w:id="1"/>
      <w:r w:rsidR="001A0CFB" w:rsidRPr="00124F72">
        <w:rPr>
          <w:rFonts w:ascii="Arial" w:hAnsi="Arial" w:cs="Arial"/>
        </w:rPr>
        <w:t>, taking care that appointees have enough time available to devote to the position.</w:t>
      </w:r>
    </w:p>
    <w:p w14:paraId="35F2F5FD" w14:textId="77777777" w:rsidR="00586D4D" w:rsidRPr="00545FF4" w:rsidRDefault="00586D4D" w:rsidP="00DA3D13">
      <w:pPr>
        <w:pStyle w:val="ListParagraph"/>
        <w:numPr>
          <w:ilvl w:val="1"/>
          <w:numId w:val="4"/>
        </w:numPr>
        <w:tabs>
          <w:tab w:val="left" w:pos="993"/>
        </w:tabs>
        <w:ind w:left="993" w:hanging="567"/>
        <w:jc w:val="both"/>
        <w:rPr>
          <w:rFonts w:ascii="Arial" w:hAnsi="Arial" w:cs="Arial"/>
        </w:rPr>
      </w:pPr>
      <w:r w:rsidRPr="00545FF4">
        <w:rPr>
          <w:rFonts w:ascii="Arial" w:hAnsi="Arial" w:cs="Arial"/>
        </w:rPr>
        <w:t>Where the Board has identified the need for Board appointments, the Committee shall carry out a formal</w:t>
      </w:r>
      <w:r w:rsidR="00A77723">
        <w:rPr>
          <w:rFonts w:ascii="Arial" w:hAnsi="Arial" w:cs="Arial"/>
        </w:rPr>
        <w:t>, rigorous and transparent</w:t>
      </w:r>
      <w:r w:rsidRPr="00545FF4">
        <w:rPr>
          <w:rFonts w:ascii="Arial" w:hAnsi="Arial" w:cs="Arial"/>
        </w:rPr>
        <w:t xml:space="preserve"> selection process of candidates, and then propose to the Board and make recommendations regarding appointments</w:t>
      </w:r>
      <w:r w:rsidR="00153ED7">
        <w:rPr>
          <w:rFonts w:ascii="Arial" w:hAnsi="Arial" w:cs="Arial"/>
        </w:rPr>
        <w:t xml:space="preserve"> and succession planning</w:t>
      </w:r>
      <w:r w:rsidRPr="00545FF4">
        <w:rPr>
          <w:rFonts w:ascii="Arial" w:hAnsi="Arial" w:cs="Arial"/>
        </w:rPr>
        <w:t>, whether</w:t>
      </w:r>
      <w:r w:rsidR="00FB4634" w:rsidRPr="00545FF4">
        <w:rPr>
          <w:rFonts w:ascii="Arial" w:hAnsi="Arial" w:cs="Arial"/>
        </w:rPr>
        <w:t xml:space="preserve"> of executive or non-executive d</w:t>
      </w:r>
      <w:r w:rsidR="00545FF4">
        <w:rPr>
          <w:rFonts w:ascii="Arial" w:hAnsi="Arial" w:cs="Arial"/>
        </w:rPr>
        <w:t>irectors;</w:t>
      </w:r>
    </w:p>
    <w:p w14:paraId="44D3BA42" w14:textId="0E5A5270" w:rsidR="00A33FCF" w:rsidRPr="00545FF4" w:rsidRDefault="00124F72" w:rsidP="00DA3D13">
      <w:pPr>
        <w:pStyle w:val="ListParagraph"/>
        <w:numPr>
          <w:ilvl w:val="1"/>
          <w:numId w:val="4"/>
        </w:numPr>
        <w:tabs>
          <w:tab w:val="left" w:pos="993"/>
        </w:tabs>
        <w:ind w:left="993" w:hanging="567"/>
        <w:jc w:val="both"/>
        <w:rPr>
          <w:rFonts w:ascii="Arial" w:hAnsi="Arial" w:cs="Arial"/>
        </w:rPr>
      </w:pPr>
      <w:r>
        <w:rPr>
          <w:rFonts w:ascii="Arial" w:hAnsi="Arial" w:cs="Arial"/>
        </w:rPr>
        <w:t>F</w:t>
      </w:r>
      <w:r w:rsidR="00A33FCF" w:rsidRPr="00545FF4">
        <w:rPr>
          <w:rFonts w:ascii="Arial" w:hAnsi="Arial" w:cs="Arial"/>
        </w:rPr>
        <w:t>or the appointment of the Chair</w:t>
      </w:r>
      <w:r w:rsidR="00DA3611">
        <w:rPr>
          <w:rFonts w:ascii="Arial" w:hAnsi="Arial" w:cs="Arial"/>
        </w:rPr>
        <w:t xml:space="preserve"> of the Board</w:t>
      </w:r>
      <w:r w:rsidR="00A33FCF" w:rsidRPr="00545FF4">
        <w:rPr>
          <w:rFonts w:ascii="Arial" w:hAnsi="Arial" w:cs="Arial"/>
        </w:rPr>
        <w:t>, the Committee should prepare a job specification, including the time commitment expected. A proposed Chair</w:t>
      </w:r>
      <w:r w:rsidR="00DA3611">
        <w:rPr>
          <w:rFonts w:ascii="Arial" w:hAnsi="Arial" w:cs="Arial"/>
        </w:rPr>
        <w:t xml:space="preserve"> of the Board</w:t>
      </w:r>
      <w:r w:rsidR="00A33FCF" w:rsidRPr="00545FF4">
        <w:rPr>
          <w:rFonts w:ascii="Arial" w:hAnsi="Arial" w:cs="Arial"/>
        </w:rPr>
        <w:t>’s other significant commitments should be disclosed to the Board before appointment and any changes to the Chair</w:t>
      </w:r>
      <w:r w:rsidR="00DA3611">
        <w:rPr>
          <w:rFonts w:ascii="Arial" w:hAnsi="Arial" w:cs="Arial"/>
        </w:rPr>
        <w:t xml:space="preserve"> of the Board</w:t>
      </w:r>
      <w:r w:rsidR="00A33FCF" w:rsidRPr="00545FF4">
        <w:rPr>
          <w:rFonts w:ascii="Arial" w:hAnsi="Arial" w:cs="Arial"/>
        </w:rPr>
        <w:t>’s commitments should be repo</w:t>
      </w:r>
      <w:r w:rsidR="00545FF4">
        <w:rPr>
          <w:rFonts w:ascii="Arial" w:hAnsi="Arial" w:cs="Arial"/>
        </w:rPr>
        <w:t xml:space="preserve">rted to the Board as they arise; </w:t>
      </w:r>
    </w:p>
    <w:p w14:paraId="099D5D88" w14:textId="77777777" w:rsidR="00B06C4B" w:rsidRPr="001457C0" w:rsidRDefault="00124F72" w:rsidP="00DA3D13">
      <w:pPr>
        <w:pStyle w:val="ListParagraph"/>
        <w:numPr>
          <w:ilvl w:val="1"/>
          <w:numId w:val="4"/>
        </w:numPr>
        <w:tabs>
          <w:tab w:val="left" w:pos="993"/>
        </w:tabs>
        <w:ind w:left="993" w:hanging="567"/>
        <w:jc w:val="both"/>
        <w:rPr>
          <w:rFonts w:ascii="Arial" w:hAnsi="Arial" w:cs="Arial"/>
        </w:rPr>
      </w:pPr>
      <w:r>
        <w:rPr>
          <w:rFonts w:ascii="Arial" w:hAnsi="Arial" w:cs="Arial"/>
        </w:rPr>
        <w:t>P</w:t>
      </w:r>
      <w:r w:rsidR="00A33FCF" w:rsidRPr="00ED109D">
        <w:rPr>
          <w:rFonts w:ascii="Arial" w:hAnsi="Arial" w:cs="Arial"/>
        </w:rPr>
        <w:t>rior to the appointment of a director, the proposed appointee should be required to disclose any other business interests that may result in a conflict of interest and be required to report any future business interests that could r</w:t>
      </w:r>
      <w:r w:rsidR="00CC6540">
        <w:rPr>
          <w:rFonts w:ascii="Arial" w:hAnsi="Arial" w:cs="Arial"/>
        </w:rPr>
        <w:t>esult in a conflict of interest;</w:t>
      </w:r>
    </w:p>
    <w:p w14:paraId="7519DEEE" w14:textId="77777777" w:rsidR="00B06C4B" w:rsidRPr="00545FF4" w:rsidRDefault="00124F72" w:rsidP="00DA3D13">
      <w:pPr>
        <w:pStyle w:val="ListParagraph"/>
        <w:numPr>
          <w:ilvl w:val="1"/>
          <w:numId w:val="4"/>
        </w:numPr>
        <w:tabs>
          <w:tab w:val="left" w:pos="993"/>
        </w:tabs>
        <w:ind w:left="993" w:hanging="567"/>
        <w:jc w:val="both"/>
        <w:rPr>
          <w:rFonts w:ascii="Arial" w:hAnsi="Arial" w:cs="Arial"/>
        </w:rPr>
      </w:pPr>
      <w:r>
        <w:rPr>
          <w:rFonts w:ascii="Arial" w:hAnsi="Arial" w:cs="Arial"/>
        </w:rPr>
        <w:t>E</w:t>
      </w:r>
      <w:r w:rsidR="00A33FCF" w:rsidRPr="00545FF4">
        <w:rPr>
          <w:rFonts w:ascii="Arial" w:hAnsi="Arial" w:cs="Arial"/>
        </w:rPr>
        <w:t>nsure that on appointment to the Board, non-executive directors receive a formal letter of appointment setting out clearly what is expected of the</w:t>
      </w:r>
      <w:r w:rsidR="003F1021">
        <w:rPr>
          <w:rFonts w:ascii="Arial" w:hAnsi="Arial" w:cs="Arial"/>
        </w:rPr>
        <w:t>m in terms of time commitment, c</w:t>
      </w:r>
      <w:r w:rsidR="00A33FCF" w:rsidRPr="00545FF4">
        <w:rPr>
          <w:rFonts w:ascii="Arial" w:hAnsi="Arial" w:cs="Arial"/>
        </w:rPr>
        <w:t>ommittee service and involvement outside Board meetings;</w:t>
      </w:r>
    </w:p>
    <w:p w14:paraId="7C8A36F6" w14:textId="77777777" w:rsidR="00B06C4B" w:rsidRPr="00545FF4" w:rsidRDefault="00124F72" w:rsidP="00DA3D13">
      <w:pPr>
        <w:pStyle w:val="ListParagraph"/>
        <w:numPr>
          <w:ilvl w:val="1"/>
          <w:numId w:val="4"/>
        </w:numPr>
        <w:tabs>
          <w:tab w:val="left" w:pos="993"/>
        </w:tabs>
        <w:ind w:left="993" w:hanging="567"/>
        <w:jc w:val="both"/>
        <w:rPr>
          <w:rFonts w:ascii="Arial" w:hAnsi="Arial" w:cs="Arial"/>
        </w:rPr>
      </w:pPr>
      <w:r>
        <w:rPr>
          <w:rFonts w:ascii="Arial" w:hAnsi="Arial" w:cs="Arial"/>
        </w:rPr>
        <w:t>R</w:t>
      </w:r>
      <w:r w:rsidR="00A33FCF" w:rsidRPr="00545FF4">
        <w:rPr>
          <w:rFonts w:ascii="Arial" w:hAnsi="Arial" w:cs="Arial"/>
        </w:rPr>
        <w:t>eview the results of the Board performance evaluation process that relate to the composition of the Board</w:t>
      </w:r>
      <w:r w:rsidR="00F26318">
        <w:rPr>
          <w:rFonts w:ascii="Arial" w:hAnsi="Arial" w:cs="Arial"/>
        </w:rPr>
        <w:t>, its</w:t>
      </w:r>
      <w:r w:rsidR="001D512D">
        <w:rPr>
          <w:rFonts w:ascii="Arial" w:hAnsi="Arial" w:cs="Arial"/>
        </w:rPr>
        <w:t xml:space="preserve"> diversity and how effectively members work together to achieve objectives</w:t>
      </w:r>
      <w:r w:rsidR="00F26318">
        <w:rPr>
          <w:rFonts w:ascii="Arial" w:hAnsi="Arial" w:cs="Arial"/>
        </w:rPr>
        <w:t>. Individual evaluation should demonstrate whether each director continues to contribute effectively</w:t>
      </w:r>
      <w:r w:rsidR="00A33FCF" w:rsidRPr="00545FF4">
        <w:rPr>
          <w:rFonts w:ascii="Arial" w:hAnsi="Arial" w:cs="Arial"/>
        </w:rPr>
        <w:t>; and</w:t>
      </w:r>
    </w:p>
    <w:p w14:paraId="5D6B67C9" w14:textId="77777777" w:rsidR="00A33FCF" w:rsidRPr="00ED109D" w:rsidRDefault="00124F72" w:rsidP="00DA3D13">
      <w:pPr>
        <w:pStyle w:val="ListParagraph"/>
        <w:numPr>
          <w:ilvl w:val="1"/>
          <w:numId w:val="4"/>
        </w:numPr>
        <w:tabs>
          <w:tab w:val="left" w:pos="993"/>
        </w:tabs>
        <w:spacing w:after="360"/>
        <w:ind w:left="993" w:hanging="567"/>
        <w:jc w:val="both"/>
        <w:rPr>
          <w:rFonts w:ascii="Arial" w:hAnsi="Arial" w:cs="Arial"/>
        </w:rPr>
      </w:pPr>
      <w:r>
        <w:rPr>
          <w:rFonts w:ascii="Arial" w:hAnsi="Arial" w:cs="Arial"/>
        </w:rPr>
        <w:t>R</w:t>
      </w:r>
      <w:r w:rsidR="00A33FCF" w:rsidRPr="00ED109D">
        <w:rPr>
          <w:rFonts w:ascii="Arial" w:hAnsi="Arial" w:cs="Arial"/>
        </w:rPr>
        <w:t>eview annually the time required from non-executive directors. Performance evaluation should be used to assess whether the non-executive directors are spending enough time to fulfil their duties.</w:t>
      </w:r>
    </w:p>
    <w:p w14:paraId="7C7983ED" w14:textId="77777777" w:rsidR="00A33FCF" w:rsidRPr="00ED109D" w:rsidRDefault="00A33FCF" w:rsidP="00DA3D13">
      <w:pPr>
        <w:tabs>
          <w:tab w:val="num" w:pos="993"/>
        </w:tabs>
        <w:ind w:left="567" w:hanging="141"/>
        <w:jc w:val="both"/>
        <w:rPr>
          <w:rFonts w:ascii="Arial" w:hAnsi="Arial" w:cs="Arial"/>
        </w:rPr>
      </w:pPr>
      <w:r w:rsidRPr="00ED109D">
        <w:rPr>
          <w:rFonts w:ascii="Arial" w:hAnsi="Arial" w:cs="Arial"/>
        </w:rPr>
        <w:t>The Committee shall also make recommen</w:t>
      </w:r>
      <w:r w:rsidR="00586D4D">
        <w:rPr>
          <w:rFonts w:ascii="Arial" w:hAnsi="Arial" w:cs="Arial"/>
        </w:rPr>
        <w:t>dations to the Board concerning:</w:t>
      </w:r>
    </w:p>
    <w:p w14:paraId="5CC7093E" w14:textId="3DD4CD2E" w:rsidR="00B06C4B" w:rsidRPr="00545FF4" w:rsidRDefault="00124F72" w:rsidP="00DA3D13">
      <w:pPr>
        <w:pStyle w:val="ListParagraph"/>
        <w:numPr>
          <w:ilvl w:val="1"/>
          <w:numId w:val="4"/>
        </w:numPr>
        <w:tabs>
          <w:tab w:val="num" w:pos="993"/>
        </w:tabs>
        <w:ind w:left="993" w:hanging="567"/>
        <w:jc w:val="both"/>
        <w:rPr>
          <w:rFonts w:ascii="Arial" w:hAnsi="Arial" w:cs="Arial"/>
        </w:rPr>
      </w:pPr>
      <w:r>
        <w:rPr>
          <w:rFonts w:ascii="Arial" w:hAnsi="Arial" w:cs="Arial"/>
        </w:rPr>
        <w:t>F</w:t>
      </w:r>
      <w:r w:rsidR="00A33FCF" w:rsidRPr="00545FF4">
        <w:rPr>
          <w:rFonts w:ascii="Arial" w:hAnsi="Arial" w:cs="Arial"/>
        </w:rPr>
        <w:t xml:space="preserve">ormulating plans for succession for both </w:t>
      </w:r>
      <w:r w:rsidR="00117108">
        <w:rPr>
          <w:rFonts w:ascii="Arial" w:hAnsi="Arial" w:cs="Arial"/>
        </w:rPr>
        <w:t xml:space="preserve">the Board and senior management positions, </w:t>
      </w:r>
      <w:r w:rsidR="00A33FCF" w:rsidRPr="00545FF4">
        <w:rPr>
          <w:rFonts w:ascii="Arial" w:hAnsi="Arial" w:cs="Arial"/>
        </w:rPr>
        <w:t>and in particular for the key roles of Chair</w:t>
      </w:r>
      <w:r w:rsidR="00DA3611">
        <w:rPr>
          <w:rFonts w:ascii="Arial" w:hAnsi="Arial" w:cs="Arial"/>
        </w:rPr>
        <w:t xml:space="preserve"> of the Board</w:t>
      </w:r>
      <w:r w:rsidR="00A33FCF" w:rsidRPr="00545FF4">
        <w:rPr>
          <w:rFonts w:ascii="Arial" w:hAnsi="Arial" w:cs="Arial"/>
        </w:rPr>
        <w:t xml:space="preserve"> and </w:t>
      </w:r>
      <w:r w:rsidR="00E31388">
        <w:rPr>
          <w:rFonts w:ascii="Arial" w:hAnsi="Arial" w:cs="Arial"/>
        </w:rPr>
        <w:t xml:space="preserve">Group </w:t>
      </w:r>
      <w:r w:rsidR="00A33FCF" w:rsidRPr="00545FF4">
        <w:rPr>
          <w:rFonts w:ascii="Arial" w:hAnsi="Arial" w:cs="Arial"/>
        </w:rPr>
        <w:t>Chief Executive;</w:t>
      </w:r>
    </w:p>
    <w:p w14:paraId="5ABA69F6" w14:textId="77777777" w:rsidR="00B06C4B" w:rsidRPr="00545FF4" w:rsidRDefault="00124F72" w:rsidP="00DA3D13">
      <w:pPr>
        <w:pStyle w:val="ListParagraph"/>
        <w:numPr>
          <w:ilvl w:val="1"/>
          <w:numId w:val="4"/>
        </w:numPr>
        <w:tabs>
          <w:tab w:val="num" w:pos="993"/>
        </w:tabs>
        <w:ind w:left="993" w:hanging="567"/>
        <w:jc w:val="both"/>
        <w:rPr>
          <w:rFonts w:ascii="Arial" w:hAnsi="Arial" w:cs="Arial"/>
        </w:rPr>
      </w:pPr>
      <w:r>
        <w:rPr>
          <w:rFonts w:ascii="Arial" w:hAnsi="Arial" w:cs="Arial"/>
        </w:rPr>
        <w:t>S</w:t>
      </w:r>
      <w:r w:rsidR="00A33FCF" w:rsidRPr="00545FF4">
        <w:rPr>
          <w:rFonts w:ascii="Arial" w:hAnsi="Arial" w:cs="Arial"/>
        </w:rPr>
        <w:t>uita</w:t>
      </w:r>
      <w:r w:rsidR="001457C0">
        <w:rPr>
          <w:rFonts w:ascii="Arial" w:hAnsi="Arial" w:cs="Arial"/>
        </w:rPr>
        <w:t>ble candidates for the role of S</w:t>
      </w:r>
      <w:r w:rsidR="00A33FCF" w:rsidRPr="00545FF4">
        <w:rPr>
          <w:rFonts w:ascii="Arial" w:hAnsi="Arial" w:cs="Arial"/>
        </w:rPr>
        <w:t xml:space="preserve">enior </w:t>
      </w:r>
      <w:r w:rsidR="001457C0">
        <w:rPr>
          <w:rFonts w:ascii="Arial" w:hAnsi="Arial" w:cs="Arial"/>
        </w:rPr>
        <w:t>I</w:t>
      </w:r>
      <w:r w:rsidR="00A33FCF" w:rsidRPr="00545FF4">
        <w:rPr>
          <w:rFonts w:ascii="Arial" w:hAnsi="Arial" w:cs="Arial"/>
        </w:rPr>
        <w:t xml:space="preserve">ndependent </w:t>
      </w:r>
      <w:r w:rsidR="001457C0">
        <w:rPr>
          <w:rFonts w:ascii="Arial" w:hAnsi="Arial" w:cs="Arial"/>
        </w:rPr>
        <w:t>D</w:t>
      </w:r>
      <w:r w:rsidR="00A33FCF" w:rsidRPr="00545FF4">
        <w:rPr>
          <w:rFonts w:ascii="Arial" w:hAnsi="Arial" w:cs="Arial"/>
        </w:rPr>
        <w:t>irector;</w:t>
      </w:r>
    </w:p>
    <w:p w14:paraId="3C7FE56C" w14:textId="64377EF8" w:rsidR="00B06C4B" w:rsidRPr="00545FF4" w:rsidRDefault="00124F72" w:rsidP="00DA3D13">
      <w:pPr>
        <w:pStyle w:val="ListParagraph"/>
        <w:numPr>
          <w:ilvl w:val="1"/>
          <w:numId w:val="4"/>
        </w:numPr>
        <w:tabs>
          <w:tab w:val="num" w:pos="993"/>
        </w:tabs>
        <w:ind w:left="993" w:hanging="567"/>
        <w:jc w:val="both"/>
        <w:rPr>
          <w:rFonts w:ascii="Arial" w:hAnsi="Arial" w:cs="Arial"/>
        </w:rPr>
      </w:pPr>
      <w:r>
        <w:rPr>
          <w:rFonts w:ascii="Arial" w:hAnsi="Arial" w:cs="Arial"/>
        </w:rPr>
        <w:t>M</w:t>
      </w:r>
      <w:r w:rsidR="00A33FCF" w:rsidRPr="00545FF4">
        <w:rPr>
          <w:rFonts w:ascii="Arial" w:hAnsi="Arial" w:cs="Arial"/>
        </w:rPr>
        <w:t>embership of the Audit</w:t>
      </w:r>
      <w:r w:rsidR="00E31388">
        <w:rPr>
          <w:rFonts w:ascii="Arial" w:hAnsi="Arial" w:cs="Arial"/>
        </w:rPr>
        <w:t>, Disclosure</w:t>
      </w:r>
      <w:r w:rsidR="00A33FCF" w:rsidRPr="00545FF4">
        <w:rPr>
          <w:rFonts w:ascii="Arial" w:hAnsi="Arial" w:cs="Arial"/>
        </w:rPr>
        <w:t xml:space="preserve"> and Remuneration Committees, and any other Board Committees as appropriate, in consultation with the </w:t>
      </w:r>
      <w:r w:rsidR="0020195C" w:rsidRPr="00545FF4">
        <w:rPr>
          <w:rFonts w:ascii="Arial" w:hAnsi="Arial" w:cs="Arial"/>
        </w:rPr>
        <w:t>Chair</w:t>
      </w:r>
      <w:r w:rsidR="0020195C">
        <w:rPr>
          <w:rFonts w:ascii="Arial" w:hAnsi="Arial" w:cs="Arial"/>
        </w:rPr>
        <w:t>s</w:t>
      </w:r>
      <w:r w:rsidR="0020195C" w:rsidRPr="00545FF4">
        <w:rPr>
          <w:rFonts w:ascii="Arial" w:hAnsi="Arial" w:cs="Arial"/>
        </w:rPr>
        <w:t xml:space="preserve"> </w:t>
      </w:r>
      <w:r w:rsidR="00A33FCF" w:rsidRPr="00545FF4">
        <w:rPr>
          <w:rFonts w:ascii="Arial" w:hAnsi="Arial" w:cs="Arial"/>
        </w:rPr>
        <w:t>of those Committees;</w:t>
      </w:r>
    </w:p>
    <w:p w14:paraId="11913F06" w14:textId="72DA1EA5" w:rsidR="00B06C4B" w:rsidRPr="00545FF4" w:rsidRDefault="00124F72" w:rsidP="00DA3D13">
      <w:pPr>
        <w:pStyle w:val="ListParagraph"/>
        <w:numPr>
          <w:ilvl w:val="1"/>
          <w:numId w:val="4"/>
        </w:numPr>
        <w:tabs>
          <w:tab w:val="num" w:pos="993"/>
        </w:tabs>
        <w:ind w:left="993" w:hanging="567"/>
        <w:jc w:val="both"/>
        <w:rPr>
          <w:rFonts w:ascii="Arial" w:hAnsi="Arial" w:cs="Arial"/>
        </w:rPr>
      </w:pPr>
      <w:r>
        <w:rPr>
          <w:rFonts w:ascii="Arial" w:hAnsi="Arial" w:cs="Arial"/>
        </w:rPr>
        <w:t>T</w:t>
      </w:r>
      <w:r w:rsidR="00A33FCF" w:rsidRPr="00545FF4">
        <w:rPr>
          <w:rFonts w:ascii="Arial" w:hAnsi="Arial" w:cs="Arial"/>
        </w:rPr>
        <w:t>he re-appointment of any non-executive director at the conclusion of their specified term of office having given due regard to their performance and ability to continue to contribute to the Board in the light of the skills</w:t>
      </w:r>
      <w:r w:rsidR="00153ED7">
        <w:rPr>
          <w:rFonts w:ascii="Arial" w:hAnsi="Arial" w:cs="Arial"/>
        </w:rPr>
        <w:t xml:space="preserve">, </w:t>
      </w:r>
      <w:r w:rsidR="00A33FCF" w:rsidRPr="00545FF4">
        <w:rPr>
          <w:rFonts w:ascii="Arial" w:hAnsi="Arial" w:cs="Arial"/>
        </w:rPr>
        <w:t xml:space="preserve">experience </w:t>
      </w:r>
      <w:r w:rsidR="00153ED7">
        <w:rPr>
          <w:rFonts w:ascii="Arial" w:hAnsi="Arial" w:cs="Arial"/>
        </w:rPr>
        <w:t xml:space="preserve">and knowledge </w:t>
      </w:r>
      <w:r w:rsidR="00A33FCF" w:rsidRPr="00545FF4">
        <w:rPr>
          <w:rFonts w:ascii="Arial" w:hAnsi="Arial" w:cs="Arial"/>
        </w:rPr>
        <w:t>required;</w:t>
      </w:r>
    </w:p>
    <w:p w14:paraId="0C2B740B" w14:textId="137988D9" w:rsidR="00B06C4B" w:rsidRPr="00ED109D" w:rsidRDefault="00124F72" w:rsidP="00DA3D13">
      <w:pPr>
        <w:pStyle w:val="ListParagraph"/>
        <w:numPr>
          <w:ilvl w:val="1"/>
          <w:numId w:val="4"/>
        </w:numPr>
        <w:tabs>
          <w:tab w:val="num" w:pos="993"/>
        </w:tabs>
        <w:ind w:left="993" w:hanging="567"/>
        <w:jc w:val="both"/>
        <w:rPr>
          <w:rFonts w:ascii="Arial" w:hAnsi="Arial" w:cs="Arial"/>
        </w:rPr>
      </w:pPr>
      <w:r>
        <w:rPr>
          <w:rFonts w:ascii="Arial" w:hAnsi="Arial" w:cs="Arial"/>
        </w:rPr>
        <w:t>T</w:t>
      </w:r>
      <w:r w:rsidR="00A33FCF" w:rsidRPr="00ED109D">
        <w:rPr>
          <w:rFonts w:ascii="Arial" w:hAnsi="Arial" w:cs="Arial"/>
        </w:rPr>
        <w:t>he re-election by shareholders of directors under the annual re-election provisions of the Code or the retirement by rotation provisions in the Company’s articles of association, having due regard to their performance and ability to continue to contribute to the Board in the light of the skills</w:t>
      </w:r>
      <w:r w:rsidR="00153ED7">
        <w:rPr>
          <w:rFonts w:ascii="Arial" w:hAnsi="Arial" w:cs="Arial"/>
        </w:rPr>
        <w:t>,</w:t>
      </w:r>
      <w:r w:rsidR="00A33FCF" w:rsidRPr="00ED109D">
        <w:rPr>
          <w:rFonts w:ascii="Arial" w:hAnsi="Arial" w:cs="Arial"/>
        </w:rPr>
        <w:t xml:space="preserve"> experience </w:t>
      </w:r>
      <w:r w:rsidR="00153ED7">
        <w:rPr>
          <w:rFonts w:ascii="Arial" w:hAnsi="Arial" w:cs="Arial"/>
        </w:rPr>
        <w:t xml:space="preserve">and knowledge </w:t>
      </w:r>
      <w:r w:rsidR="00A33FCF" w:rsidRPr="00ED109D">
        <w:rPr>
          <w:rFonts w:ascii="Arial" w:hAnsi="Arial" w:cs="Arial"/>
        </w:rPr>
        <w:t xml:space="preserve">required and </w:t>
      </w:r>
      <w:r w:rsidR="00F26318">
        <w:rPr>
          <w:rFonts w:ascii="Arial" w:hAnsi="Arial" w:cs="Arial"/>
        </w:rPr>
        <w:t>the length of service of the Board as a whole and its membership</w:t>
      </w:r>
      <w:r w:rsidR="00A33FCF" w:rsidRPr="00ED109D">
        <w:rPr>
          <w:rFonts w:ascii="Arial" w:hAnsi="Arial" w:cs="Arial"/>
        </w:rPr>
        <w:t xml:space="preserve"> </w:t>
      </w:r>
      <w:r w:rsidR="00F26318">
        <w:rPr>
          <w:rFonts w:ascii="Arial" w:hAnsi="Arial" w:cs="Arial"/>
        </w:rPr>
        <w:t xml:space="preserve">being regularly </w:t>
      </w:r>
      <w:r w:rsidR="00F26318">
        <w:rPr>
          <w:rFonts w:ascii="Arial" w:hAnsi="Arial" w:cs="Arial"/>
        </w:rPr>
        <w:lastRenderedPageBreak/>
        <w:t xml:space="preserve">refreshed </w:t>
      </w:r>
      <w:r w:rsidR="00A33FCF" w:rsidRPr="00ED109D">
        <w:rPr>
          <w:rFonts w:ascii="Arial" w:hAnsi="Arial" w:cs="Arial"/>
        </w:rPr>
        <w:t xml:space="preserve">(particularly in relation to directors being re-elected for a term beyond six years);  </w:t>
      </w:r>
    </w:p>
    <w:p w14:paraId="7A0F7993" w14:textId="77777777" w:rsidR="00B06C4B" w:rsidRPr="00545FF4" w:rsidRDefault="00124F72" w:rsidP="00DA3D13">
      <w:pPr>
        <w:pStyle w:val="ListParagraph"/>
        <w:numPr>
          <w:ilvl w:val="1"/>
          <w:numId w:val="4"/>
        </w:numPr>
        <w:tabs>
          <w:tab w:val="num" w:pos="993"/>
        </w:tabs>
        <w:ind w:left="993" w:hanging="567"/>
        <w:jc w:val="both"/>
        <w:rPr>
          <w:rFonts w:ascii="Arial" w:hAnsi="Arial" w:cs="Arial"/>
        </w:rPr>
      </w:pPr>
      <w:r>
        <w:rPr>
          <w:rFonts w:ascii="Arial" w:hAnsi="Arial" w:cs="Arial"/>
        </w:rPr>
        <w:t>A</w:t>
      </w:r>
      <w:r w:rsidR="00A33FCF" w:rsidRPr="00545FF4">
        <w:rPr>
          <w:rFonts w:ascii="Arial" w:hAnsi="Arial" w:cs="Arial"/>
        </w:rPr>
        <w:t xml:space="preserve">ny matters relating to the continuation in office of any director at any time including the suspension or termination of service of an executive </w:t>
      </w:r>
      <w:r w:rsidR="00ED109D" w:rsidRPr="00545FF4">
        <w:rPr>
          <w:rFonts w:ascii="Arial" w:hAnsi="Arial" w:cs="Arial"/>
        </w:rPr>
        <w:t>director as an employee of the C</w:t>
      </w:r>
      <w:r w:rsidR="00A33FCF" w:rsidRPr="00545FF4">
        <w:rPr>
          <w:rFonts w:ascii="Arial" w:hAnsi="Arial" w:cs="Arial"/>
        </w:rPr>
        <w:t>ompany subject to the provisions of the law and their service contract; and</w:t>
      </w:r>
    </w:p>
    <w:p w14:paraId="2F99E3B7" w14:textId="2DC37BB3" w:rsidR="00B06C4B" w:rsidRPr="002A4B90" w:rsidRDefault="00124F72" w:rsidP="002A4B90">
      <w:pPr>
        <w:pStyle w:val="ListParagraph"/>
        <w:numPr>
          <w:ilvl w:val="1"/>
          <w:numId w:val="4"/>
        </w:numPr>
        <w:tabs>
          <w:tab w:val="num" w:pos="993"/>
        </w:tabs>
        <w:ind w:left="993" w:hanging="567"/>
        <w:jc w:val="both"/>
        <w:rPr>
          <w:rFonts w:ascii="Arial" w:hAnsi="Arial" w:cs="Arial"/>
        </w:rPr>
      </w:pPr>
      <w:r>
        <w:rPr>
          <w:rFonts w:ascii="Arial" w:hAnsi="Arial" w:cs="Arial"/>
        </w:rPr>
        <w:t>T</w:t>
      </w:r>
      <w:r w:rsidR="00A33FCF" w:rsidRPr="00ED109D">
        <w:rPr>
          <w:rFonts w:ascii="Arial" w:hAnsi="Arial" w:cs="Arial"/>
        </w:rPr>
        <w:t>he appointment of any director to executive or other office</w:t>
      </w:r>
      <w:r w:rsidR="00F26318">
        <w:rPr>
          <w:rFonts w:ascii="Arial" w:hAnsi="Arial" w:cs="Arial"/>
        </w:rPr>
        <w:t>, and similarly for senior management to other office.</w:t>
      </w:r>
    </w:p>
    <w:p w14:paraId="49F68214" w14:textId="77777777" w:rsidR="00714643" w:rsidRPr="00ED109D" w:rsidRDefault="00714643" w:rsidP="00ED109D">
      <w:pPr>
        <w:pStyle w:val="ListParagraph"/>
        <w:jc w:val="both"/>
        <w:rPr>
          <w:rFonts w:ascii="Arial" w:hAnsi="Arial" w:cs="Arial"/>
        </w:rPr>
      </w:pPr>
    </w:p>
    <w:p w14:paraId="10E9034C" w14:textId="77777777" w:rsidR="00B06C4B" w:rsidRPr="00545FF4" w:rsidRDefault="00A33FCF" w:rsidP="003F1021">
      <w:pPr>
        <w:pStyle w:val="ListParagraph"/>
        <w:numPr>
          <w:ilvl w:val="0"/>
          <w:numId w:val="4"/>
        </w:numPr>
        <w:tabs>
          <w:tab w:val="num" w:pos="993"/>
        </w:tabs>
        <w:jc w:val="both"/>
        <w:rPr>
          <w:rFonts w:ascii="Arial" w:hAnsi="Arial" w:cs="Arial"/>
          <w:b/>
        </w:rPr>
      </w:pPr>
      <w:r w:rsidRPr="00545FF4">
        <w:rPr>
          <w:rFonts w:ascii="Arial" w:hAnsi="Arial" w:cs="Arial"/>
          <w:b/>
          <w:u w:val="single"/>
        </w:rPr>
        <w:t>Reporting and accountability</w:t>
      </w:r>
    </w:p>
    <w:p w14:paraId="56303FC4" w14:textId="400EDAB8" w:rsidR="00FB4634" w:rsidRPr="00ED109D" w:rsidRDefault="00FB4634" w:rsidP="00FB4634">
      <w:pPr>
        <w:pStyle w:val="ListParagraph"/>
        <w:numPr>
          <w:ilvl w:val="1"/>
          <w:numId w:val="4"/>
        </w:numPr>
        <w:tabs>
          <w:tab w:val="num" w:pos="993"/>
        </w:tabs>
        <w:ind w:left="993" w:hanging="567"/>
        <w:jc w:val="both"/>
        <w:rPr>
          <w:rFonts w:ascii="Arial" w:hAnsi="Arial" w:cs="Arial"/>
        </w:rPr>
      </w:pPr>
      <w:r w:rsidRPr="00ED109D">
        <w:rPr>
          <w:rFonts w:ascii="Arial" w:hAnsi="Arial" w:cs="Arial"/>
        </w:rPr>
        <w:t>The Committee Chair shall report formally to the Board on its proceedings after each meeting on all matters within its duties and responsibilities;</w:t>
      </w:r>
    </w:p>
    <w:p w14:paraId="140B3525" w14:textId="77777777" w:rsidR="00FB4634" w:rsidRPr="00ED109D" w:rsidRDefault="00FB4634" w:rsidP="00FB4634">
      <w:pPr>
        <w:pStyle w:val="ListParagraph"/>
        <w:numPr>
          <w:ilvl w:val="1"/>
          <w:numId w:val="4"/>
        </w:numPr>
        <w:tabs>
          <w:tab w:val="num" w:pos="993"/>
        </w:tabs>
        <w:ind w:left="993" w:hanging="567"/>
        <w:jc w:val="both"/>
        <w:rPr>
          <w:rFonts w:ascii="Arial" w:hAnsi="Arial" w:cs="Arial"/>
        </w:rPr>
      </w:pPr>
      <w:r w:rsidRPr="00ED109D">
        <w:rPr>
          <w:rFonts w:ascii="Arial" w:hAnsi="Arial" w:cs="Arial"/>
        </w:rPr>
        <w:t>The Committee shall make whatever recommendations to the Board it deems appropriate on any area within its remit where action or improvement is needed;</w:t>
      </w:r>
    </w:p>
    <w:p w14:paraId="0D029859" w14:textId="77777777" w:rsidR="00B06C4B" w:rsidRDefault="00A33FCF" w:rsidP="00ED109D">
      <w:pPr>
        <w:pStyle w:val="ListParagraph"/>
        <w:numPr>
          <w:ilvl w:val="1"/>
          <w:numId w:val="4"/>
        </w:numPr>
        <w:tabs>
          <w:tab w:val="num" w:pos="993"/>
        </w:tabs>
        <w:ind w:left="993" w:hanging="567"/>
        <w:jc w:val="both"/>
        <w:rPr>
          <w:rFonts w:ascii="Arial" w:hAnsi="Arial" w:cs="Arial"/>
        </w:rPr>
      </w:pPr>
      <w:r w:rsidRPr="00ED109D">
        <w:rPr>
          <w:rFonts w:ascii="Arial" w:hAnsi="Arial" w:cs="Arial"/>
        </w:rPr>
        <w:t>The Committee shall prepare and approve a statement for inclusion in the Annual</w:t>
      </w:r>
      <w:r w:rsidR="00FB4634">
        <w:rPr>
          <w:rFonts w:ascii="Arial" w:hAnsi="Arial" w:cs="Arial"/>
        </w:rPr>
        <w:t xml:space="preserve"> Report about its activities, the process used to make appointments and explain if external advice or open advertising has not been used. Where an external search agency has been used it shall be identified in the annual report and a statement made as to whether it</w:t>
      </w:r>
      <w:r w:rsidR="00545FF4">
        <w:rPr>
          <w:rFonts w:ascii="Arial" w:hAnsi="Arial" w:cs="Arial"/>
        </w:rPr>
        <w:t xml:space="preserve"> </w:t>
      </w:r>
      <w:r w:rsidR="00FB4634">
        <w:rPr>
          <w:rFonts w:ascii="Arial" w:hAnsi="Arial" w:cs="Arial"/>
        </w:rPr>
        <w:t>has any connection with the Company</w:t>
      </w:r>
      <w:r w:rsidR="008E66A2">
        <w:rPr>
          <w:rFonts w:ascii="Arial" w:hAnsi="Arial" w:cs="Arial"/>
        </w:rPr>
        <w:t>;</w:t>
      </w:r>
    </w:p>
    <w:p w14:paraId="379B41E2" w14:textId="3F6D4730" w:rsidR="003364FC" w:rsidRDefault="008E66A2" w:rsidP="00ED109D">
      <w:pPr>
        <w:pStyle w:val="ListParagraph"/>
        <w:numPr>
          <w:ilvl w:val="1"/>
          <w:numId w:val="4"/>
        </w:numPr>
        <w:tabs>
          <w:tab w:val="num" w:pos="993"/>
        </w:tabs>
        <w:ind w:left="993" w:hanging="567"/>
        <w:jc w:val="both"/>
        <w:rPr>
          <w:rFonts w:ascii="Arial" w:hAnsi="Arial" w:cs="Arial"/>
        </w:rPr>
      </w:pPr>
      <w:r>
        <w:rPr>
          <w:rFonts w:ascii="Arial" w:hAnsi="Arial" w:cs="Arial"/>
        </w:rPr>
        <w:t xml:space="preserve">The report referred to in </w:t>
      </w:r>
      <w:r w:rsidR="00461057">
        <w:rPr>
          <w:rFonts w:ascii="Arial" w:hAnsi="Arial" w:cs="Arial"/>
        </w:rPr>
        <w:t>9</w:t>
      </w:r>
      <w:r>
        <w:rPr>
          <w:rFonts w:ascii="Arial" w:hAnsi="Arial" w:cs="Arial"/>
        </w:rPr>
        <w:t xml:space="preserve">.3 should include a statement of the </w:t>
      </w:r>
      <w:r w:rsidR="00545FF4">
        <w:rPr>
          <w:rFonts w:ascii="Arial" w:hAnsi="Arial" w:cs="Arial"/>
        </w:rPr>
        <w:t>B</w:t>
      </w:r>
      <w:r>
        <w:rPr>
          <w:rFonts w:ascii="Arial" w:hAnsi="Arial" w:cs="Arial"/>
        </w:rPr>
        <w:t>oard’s policy on diversity, including gender</w:t>
      </w:r>
      <w:r w:rsidR="000937D1">
        <w:rPr>
          <w:rFonts w:ascii="Arial" w:hAnsi="Arial" w:cs="Arial"/>
        </w:rPr>
        <w:t xml:space="preserve">, </w:t>
      </w:r>
      <w:r w:rsidR="000937D1" w:rsidRPr="000937D1">
        <w:rPr>
          <w:rFonts w:ascii="Arial" w:hAnsi="Arial" w:cs="Arial"/>
        </w:rPr>
        <w:t>social and ethnic backgrounds, cognitive and personal strengths</w:t>
      </w:r>
      <w:r>
        <w:rPr>
          <w:rFonts w:ascii="Arial" w:hAnsi="Arial" w:cs="Arial"/>
        </w:rPr>
        <w:t xml:space="preserve">, </w:t>
      </w:r>
      <w:r w:rsidR="000937D1">
        <w:rPr>
          <w:rFonts w:ascii="Arial" w:hAnsi="Arial" w:cs="Arial"/>
        </w:rPr>
        <w:t xml:space="preserve">and </w:t>
      </w:r>
      <w:r>
        <w:rPr>
          <w:rFonts w:ascii="Arial" w:hAnsi="Arial" w:cs="Arial"/>
        </w:rPr>
        <w:t>any measurable objectives that it has set for implementing the policy and progress on achieving the objectives</w:t>
      </w:r>
      <w:r w:rsidR="00A61214">
        <w:rPr>
          <w:rFonts w:ascii="Arial" w:hAnsi="Arial" w:cs="Arial"/>
        </w:rPr>
        <w:t>. It should also include the gender balance of those in the senior management and their direct reports</w:t>
      </w:r>
      <w:r>
        <w:rPr>
          <w:rFonts w:ascii="Arial" w:hAnsi="Arial" w:cs="Arial"/>
        </w:rPr>
        <w:t>;</w:t>
      </w:r>
      <w:r w:rsidR="00CC6540">
        <w:rPr>
          <w:rFonts w:ascii="Arial" w:hAnsi="Arial" w:cs="Arial"/>
        </w:rPr>
        <w:t xml:space="preserve"> </w:t>
      </w:r>
    </w:p>
    <w:p w14:paraId="5A3B53BE" w14:textId="77777777" w:rsidR="00A61214" w:rsidRDefault="003364FC" w:rsidP="00ED109D">
      <w:pPr>
        <w:pStyle w:val="ListParagraph"/>
        <w:numPr>
          <w:ilvl w:val="1"/>
          <w:numId w:val="4"/>
        </w:numPr>
        <w:tabs>
          <w:tab w:val="num" w:pos="993"/>
        </w:tabs>
        <w:ind w:left="993" w:hanging="567"/>
        <w:jc w:val="both"/>
        <w:rPr>
          <w:rFonts w:ascii="Arial" w:hAnsi="Arial" w:cs="Arial"/>
        </w:rPr>
      </w:pPr>
      <w:r>
        <w:rPr>
          <w:rFonts w:ascii="Arial" w:hAnsi="Arial" w:cs="Arial"/>
        </w:rPr>
        <w:t xml:space="preserve">The papers accompanying the resolutions to elect each director should state specific reasons why their contribution is, and continues to be, important to the Company’s long-term sustainable success; </w:t>
      </w:r>
    </w:p>
    <w:p w14:paraId="3108754B" w14:textId="070DC2AC" w:rsidR="008E66A2" w:rsidRDefault="00A61214" w:rsidP="00ED109D">
      <w:pPr>
        <w:pStyle w:val="ListParagraph"/>
        <w:numPr>
          <w:ilvl w:val="1"/>
          <w:numId w:val="4"/>
        </w:numPr>
        <w:tabs>
          <w:tab w:val="num" w:pos="993"/>
        </w:tabs>
        <w:ind w:left="993" w:hanging="567"/>
        <w:jc w:val="both"/>
        <w:rPr>
          <w:rFonts w:ascii="Arial" w:hAnsi="Arial" w:cs="Arial"/>
        </w:rPr>
      </w:pPr>
      <w:r>
        <w:rPr>
          <w:rFonts w:ascii="Arial" w:hAnsi="Arial" w:cs="Arial"/>
        </w:rPr>
        <w:t xml:space="preserve">The Committee shall approve a description of how the </w:t>
      </w:r>
      <w:r w:rsidR="0094128F">
        <w:rPr>
          <w:rFonts w:ascii="Arial" w:hAnsi="Arial" w:cs="Arial"/>
        </w:rPr>
        <w:t>B</w:t>
      </w:r>
      <w:r>
        <w:rPr>
          <w:rFonts w:ascii="Arial" w:hAnsi="Arial" w:cs="Arial"/>
        </w:rPr>
        <w:t xml:space="preserve">oard evaluation has been conducted, the nature and extent of an external evaluator’s contact with the Board and individual directors, the outcomes and actions taken, and how it has or will influence the Board composition; </w:t>
      </w:r>
      <w:r w:rsidR="00CC6540">
        <w:rPr>
          <w:rFonts w:ascii="Arial" w:hAnsi="Arial" w:cs="Arial"/>
        </w:rPr>
        <w:t>and</w:t>
      </w:r>
    </w:p>
    <w:p w14:paraId="0D902911" w14:textId="14E98A88" w:rsidR="00B06C4B" w:rsidRPr="00ED109D" w:rsidRDefault="00A33FCF" w:rsidP="00ED109D">
      <w:pPr>
        <w:pStyle w:val="ListParagraph"/>
        <w:numPr>
          <w:ilvl w:val="1"/>
          <w:numId w:val="4"/>
        </w:numPr>
        <w:tabs>
          <w:tab w:val="num" w:pos="993"/>
        </w:tabs>
        <w:ind w:left="993" w:hanging="567"/>
        <w:jc w:val="both"/>
        <w:rPr>
          <w:rFonts w:ascii="Arial" w:hAnsi="Arial" w:cs="Arial"/>
        </w:rPr>
      </w:pPr>
      <w:r w:rsidRPr="00ED109D">
        <w:rPr>
          <w:rFonts w:ascii="Arial" w:hAnsi="Arial" w:cs="Arial"/>
        </w:rPr>
        <w:t>The Chair of the Committee</w:t>
      </w:r>
      <w:r w:rsidR="000937D1">
        <w:rPr>
          <w:rFonts w:ascii="Arial" w:hAnsi="Arial" w:cs="Arial"/>
        </w:rPr>
        <w:t>,</w:t>
      </w:r>
      <w:r w:rsidRPr="00ED109D">
        <w:rPr>
          <w:rFonts w:ascii="Arial" w:hAnsi="Arial" w:cs="Arial"/>
        </w:rPr>
        <w:t xml:space="preserve"> or in their absence an approved deputy</w:t>
      </w:r>
      <w:r w:rsidR="000937D1">
        <w:rPr>
          <w:rFonts w:ascii="Arial" w:hAnsi="Arial" w:cs="Arial"/>
        </w:rPr>
        <w:t>,</w:t>
      </w:r>
      <w:r w:rsidRPr="00ED109D">
        <w:rPr>
          <w:rFonts w:ascii="Arial" w:hAnsi="Arial" w:cs="Arial"/>
        </w:rPr>
        <w:t xml:space="preserve"> shall attend the </w:t>
      </w:r>
      <w:r w:rsidR="00EB5885">
        <w:rPr>
          <w:rFonts w:ascii="Arial" w:hAnsi="Arial" w:cs="Arial"/>
        </w:rPr>
        <w:t>a</w:t>
      </w:r>
      <w:r w:rsidRPr="00ED109D">
        <w:rPr>
          <w:rFonts w:ascii="Arial" w:hAnsi="Arial" w:cs="Arial"/>
        </w:rPr>
        <w:t xml:space="preserve">nnual </w:t>
      </w:r>
      <w:r w:rsidR="00EB5885">
        <w:rPr>
          <w:rFonts w:ascii="Arial" w:hAnsi="Arial" w:cs="Arial"/>
        </w:rPr>
        <w:t>g</w:t>
      </w:r>
      <w:r w:rsidRPr="00ED109D">
        <w:rPr>
          <w:rFonts w:ascii="Arial" w:hAnsi="Arial" w:cs="Arial"/>
        </w:rPr>
        <w:t xml:space="preserve">eneral </w:t>
      </w:r>
      <w:r w:rsidR="00EB5885">
        <w:rPr>
          <w:rFonts w:ascii="Arial" w:hAnsi="Arial" w:cs="Arial"/>
        </w:rPr>
        <w:t>m</w:t>
      </w:r>
      <w:r w:rsidRPr="00ED109D">
        <w:rPr>
          <w:rFonts w:ascii="Arial" w:hAnsi="Arial" w:cs="Arial"/>
        </w:rPr>
        <w:t>eeting prepared to respond to any shareholder question</w:t>
      </w:r>
      <w:r w:rsidR="00461057">
        <w:rPr>
          <w:rFonts w:ascii="Arial" w:hAnsi="Arial" w:cs="Arial"/>
        </w:rPr>
        <w:t>s on the Committee's activities.</w:t>
      </w:r>
    </w:p>
    <w:p w14:paraId="6E84288C" w14:textId="77777777" w:rsidR="00B06C4B" w:rsidRPr="00ED109D" w:rsidRDefault="00B06C4B" w:rsidP="00ED109D">
      <w:pPr>
        <w:pStyle w:val="ListParagraph"/>
        <w:jc w:val="both"/>
        <w:rPr>
          <w:rFonts w:ascii="Arial" w:hAnsi="Arial" w:cs="Arial"/>
          <w:b/>
        </w:rPr>
      </w:pPr>
    </w:p>
    <w:p w14:paraId="5F14659D" w14:textId="77777777" w:rsidR="00AB424F" w:rsidRPr="00AB424F" w:rsidRDefault="00A33FCF" w:rsidP="00AB424F">
      <w:pPr>
        <w:pStyle w:val="ListParagraph"/>
        <w:numPr>
          <w:ilvl w:val="0"/>
          <w:numId w:val="4"/>
        </w:numPr>
        <w:tabs>
          <w:tab w:val="num" w:pos="426"/>
          <w:tab w:val="num" w:pos="993"/>
        </w:tabs>
        <w:spacing w:after="0"/>
        <w:ind w:left="567" w:hanging="567"/>
        <w:jc w:val="both"/>
        <w:rPr>
          <w:rFonts w:ascii="Arial" w:hAnsi="Arial" w:cs="Arial"/>
        </w:rPr>
      </w:pPr>
      <w:r w:rsidRPr="00AB424F">
        <w:rPr>
          <w:rFonts w:ascii="Arial" w:hAnsi="Arial" w:cs="Arial"/>
          <w:b/>
          <w:u w:val="single"/>
        </w:rPr>
        <w:t xml:space="preserve">Other matters </w:t>
      </w:r>
    </w:p>
    <w:p w14:paraId="2C8B2176" w14:textId="5E50C903" w:rsidR="00A33FCF" w:rsidRPr="00AB424F" w:rsidRDefault="00124F72" w:rsidP="002A4B90">
      <w:pPr>
        <w:tabs>
          <w:tab w:val="num" w:pos="426"/>
          <w:tab w:val="num" w:pos="993"/>
        </w:tabs>
        <w:spacing w:after="0"/>
        <w:contextualSpacing/>
        <w:jc w:val="both"/>
        <w:rPr>
          <w:rFonts w:ascii="Arial" w:hAnsi="Arial" w:cs="Arial"/>
        </w:rPr>
      </w:pPr>
      <w:r w:rsidRPr="00AB424F">
        <w:rPr>
          <w:rFonts w:ascii="Arial" w:hAnsi="Arial" w:cs="Arial"/>
        </w:rPr>
        <w:tab/>
      </w:r>
      <w:r w:rsidR="004B12A1" w:rsidRPr="00AB424F">
        <w:rPr>
          <w:rFonts w:ascii="Arial" w:hAnsi="Arial" w:cs="Arial"/>
        </w:rPr>
        <w:t>The C</w:t>
      </w:r>
      <w:r w:rsidR="00A33FCF" w:rsidRPr="00AB424F">
        <w:rPr>
          <w:rFonts w:ascii="Arial" w:hAnsi="Arial" w:cs="Arial"/>
        </w:rPr>
        <w:t>ommittee shall</w:t>
      </w:r>
      <w:r w:rsidR="00107CF9">
        <w:rPr>
          <w:rFonts w:ascii="Arial" w:hAnsi="Arial" w:cs="Arial"/>
        </w:rPr>
        <w:t>:</w:t>
      </w:r>
    </w:p>
    <w:p w14:paraId="708F7525" w14:textId="77777777" w:rsidR="00B06C4B" w:rsidRPr="00124F72" w:rsidRDefault="00124F72" w:rsidP="002A4B90">
      <w:pPr>
        <w:pStyle w:val="ListParagraph"/>
        <w:numPr>
          <w:ilvl w:val="1"/>
          <w:numId w:val="4"/>
        </w:numPr>
        <w:tabs>
          <w:tab w:val="num" w:pos="993"/>
        </w:tabs>
        <w:spacing w:after="0"/>
        <w:ind w:left="993" w:hanging="567"/>
        <w:jc w:val="both"/>
        <w:rPr>
          <w:rFonts w:ascii="Arial" w:hAnsi="Arial" w:cs="Arial"/>
        </w:rPr>
      </w:pPr>
      <w:r>
        <w:rPr>
          <w:rFonts w:ascii="Arial" w:hAnsi="Arial" w:cs="Arial"/>
        </w:rPr>
        <w:t>H</w:t>
      </w:r>
      <w:r w:rsidR="00A33FCF" w:rsidRPr="00124F72">
        <w:rPr>
          <w:rFonts w:ascii="Arial" w:hAnsi="Arial" w:cs="Arial"/>
        </w:rPr>
        <w:t>ave access to sufficient resources in order to carry out its duties, including access to the Company Secretary for assistance as required;</w:t>
      </w:r>
    </w:p>
    <w:p w14:paraId="4A8DFF02" w14:textId="77777777" w:rsidR="00B06C4B" w:rsidRPr="00ED109D" w:rsidRDefault="00124F72" w:rsidP="002A4B90">
      <w:pPr>
        <w:pStyle w:val="ListParagraph"/>
        <w:numPr>
          <w:ilvl w:val="1"/>
          <w:numId w:val="4"/>
        </w:numPr>
        <w:tabs>
          <w:tab w:val="num" w:pos="993"/>
        </w:tabs>
        <w:spacing w:after="0"/>
        <w:ind w:left="993" w:hanging="567"/>
        <w:jc w:val="both"/>
        <w:rPr>
          <w:rFonts w:ascii="Arial" w:hAnsi="Arial" w:cs="Arial"/>
        </w:rPr>
      </w:pPr>
      <w:r>
        <w:rPr>
          <w:rFonts w:ascii="Arial" w:hAnsi="Arial" w:cs="Arial"/>
        </w:rPr>
        <w:t>B</w:t>
      </w:r>
      <w:r w:rsidR="00A33FCF" w:rsidRPr="00ED109D">
        <w:rPr>
          <w:rFonts w:ascii="Arial" w:hAnsi="Arial" w:cs="Arial"/>
        </w:rPr>
        <w:t xml:space="preserve">e provided with appropriate and timely training, both in the form of an induction programme for new members and on an </w:t>
      </w:r>
      <w:r w:rsidR="00586D4D" w:rsidRPr="00ED109D">
        <w:rPr>
          <w:rFonts w:ascii="Arial" w:hAnsi="Arial" w:cs="Arial"/>
        </w:rPr>
        <w:t>on-going</w:t>
      </w:r>
      <w:r w:rsidR="00A33FCF" w:rsidRPr="00ED109D">
        <w:rPr>
          <w:rFonts w:ascii="Arial" w:hAnsi="Arial" w:cs="Arial"/>
        </w:rPr>
        <w:t xml:space="preserve"> basis for all members;</w:t>
      </w:r>
      <w:r w:rsidRPr="00ED109D">
        <w:rPr>
          <w:rFonts w:ascii="Arial" w:hAnsi="Arial" w:cs="Arial"/>
        </w:rPr>
        <w:t xml:space="preserve"> </w:t>
      </w:r>
      <w:r>
        <w:rPr>
          <w:rFonts w:ascii="Arial" w:hAnsi="Arial" w:cs="Arial"/>
        </w:rPr>
        <w:t>and</w:t>
      </w:r>
    </w:p>
    <w:p w14:paraId="00C0E333" w14:textId="5C3C6A5B" w:rsidR="00B06C4B" w:rsidRPr="00D000CF" w:rsidRDefault="00124F72" w:rsidP="002A4B90">
      <w:pPr>
        <w:pStyle w:val="ListParagraph"/>
        <w:numPr>
          <w:ilvl w:val="1"/>
          <w:numId w:val="4"/>
        </w:numPr>
        <w:tabs>
          <w:tab w:val="num" w:pos="993"/>
        </w:tabs>
        <w:spacing w:after="0"/>
        <w:ind w:left="993" w:hanging="567"/>
        <w:jc w:val="both"/>
        <w:rPr>
          <w:rFonts w:ascii="Arial" w:hAnsi="Arial" w:cs="Arial"/>
        </w:rPr>
      </w:pPr>
      <w:r w:rsidRPr="00D000CF">
        <w:rPr>
          <w:rFonts w:ascii="Arial" w:hAnsi="Arial" w:cs="Arial"/>
        </w:rPr>
        <w:t>G</w:t>
      </w:r>
      <w:r w:rsidR="00A33FCF" w:rsidRPr="00D000CF">
        <w:rPr>
          <w:rFonts w:ascii="Arial" w:hAnsi="Arial" w:cs="Arial"/>
        </w:rPr>
        <w:t>ive due consideration to laws and regulations, the provisions of the Code</w:t>
      </w:r>
      <w:r w:rsidR="00EB5885" w:rsidRPr="00D000CF">
        <w:rPr>
          <w:rFonts w:ascii="Arial" w:hAnsi="Arial" w:cs="Arial"/>
        </w:rPr>
        <w:t>,</w:t>
      </w:r>
      <w:r w:rsidR="00A33FCF" w:rsidRPr="00D000CF">
        <w:rPr>
          <w:rFonts w:ascii="Arial" w:hAnsi="Arial" w:cs="Arial"/>
        </w:rPr>
        <w:t xml:space="preserve"> the requirements of the UK Listing Authority’s Listing, Prospectus and Disclosure and Transparency Rules</w:t>
      </w:r>
      <w:r w:rsidR="00EB5885" w:rsidRPr="00D000CF">
        <w:rPr>
          <w:rFonts w:ascii="Arial" w:hAnsi="Arial" w:cs="Arial"/>
        </w:rPr>
        <w:t>,</w:t>
      </w:r>
      <w:r w:rsidR="00A33FCF" w:rsidRPr="00D000CF">
        <w:rPr>
          <w:rFonts w:ascii="Arial" w:hAnsi="Arial" w:cs="Arial"/>
        </w:rPr>
        <w:t xml:space="preserve"> and any other applicable </w:t>
      </w:r>
      <w:r w:rsidR="008E66A2" w:rsidRPr="00D000CF">
        <w:rPr>
          <w:rFonts w:ascii="Arial" w:hAnsi="Arial" w:cs="Arial"/>
        </w:rPr>
        <w:t>r</w:t>
      </w:r>
      <w:r w:rsidR="00A33FCF" w:rsidRPr="00D000CF">
        <w:rPr>
          <w:rFonts w:ascii="Arial" w:hAnsi="Arial" w:cs="Arial"/>
        </w:rPr>
        <w:t>ules</w:t>
      </w:r>
      <w:r w:rsidR="00EB5885" w:rsidRPr="00D000CF">
        <w:rPr>
          <w:rFonts w:ascii="Arial" w:hAnsi="Arial" w:cs="Arial"/>
        </w:rPr>
        <w:t xml:space="preserve"> and best practice guidance</w:t>
      </w:r>
      <w:r w:rsidR="00A33FCF" w:rsidRPr="00D000CF">
        <w:rPr>
          <w:rFonts w:ascii="Arial" w:hAnsi="Arial" w:cs="Arial"/>
        </w:rPr>
        <w:t>, as appropriate.</w:t>
      </w:r>
    </w:p>
    <w:sectPr w:rsidR="00B06C4B" w:rsidRPr="00D000CF" w:rsidSect="00ED109D">
      <w:headerReference w:type="default" r:id="rId8"/>
      <w:footerReference w:type="default" r:id="rId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F3F51" w14:textId="77777777" w:rsidR="00A77723" w:rsidRDefault="00A77723" w:rsidP="00ED109D">
      <w:pPr>
        <w:spacing w:after="0" w:line="240" w:lineRule="auto"/>
      </w:pPr>
      <w:r>
        <w:separator/>
      </w:r>
    </w:p>
  </w:endnote>
  <w:endnote w:type="continuationSeparator" w:id="0">
    <w:p w14:paraId="70511086" w14:textId="77777777" w:rsidR="00A77723" w:rsidRDefault="00A77723" w:rsidP="00ED1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024234"/>
      <w:docPartObj>
        <w:docPartGallery w:val="Page Numbers (Bottom of Page)"/>
        <w:docPartUnique/>
      </w:docPartObj>
    </w:sdtPr>
    <w:sdtEndPr>
      <w:rPr>
        <w:rFonts w:ascii="Arial" w:hAnsi="Arial" w:cs="Arial"/>
        <w:noProof/>
        <w:sz w:val="20"/>
      </w:rPr>
    </w:sdtEndPr>
    <w:sdtContent>
      <w:p w14:paraId="54227E72" w14:textId="2C33F44E" w:rsidR="00A77723" w:rsidRPr="00ED109D" w:rsidRDefault="00A77723">
        <w:pPr>
          <w:pStyle w:val="Footer"/>
          <w:jc w:val="center"/>
          <w:rPr>
            <w:rFonts w:ascii="Arial" w:hAnsi="Arial" w:cs="Arial"/>
            <w:sz w:val="20"/>
          </w:rPr>
        </w:pPr>
        <w:r w:rsidRPr="00ED109D">
          <w:rPr>
            <w:rFonts w:ascii="Arial" w:hAnsi="Arial" w:cs="Arial"/>
            <w:sz w:val="20"/>
          </w:rPr>
          <w:fldChar w:fldCharType="begin"/>
        </w:r>
        <w:r w:rsidRPr="00ED109D">
          <w:rPr>
            <w:rFonts w:ascii="Arial" w:hAnsi="Arial" w:cs="Arial"/>
            <w:sz w:val="20"/>
          </w:rPr>
          <w:instrText xml:space="preserve"> PAGE   \* MERGEFORMAT </w:instrText>
        </w:r>
        <w:r w:rsidRPr="00ED109D">
          <w:rPr>
            <w:rFonts w:ascii="Arial" w:hAnsi="Arial" w:cs="Arial"/>
            <w:sz w:val="20"/>
          </w:rPr>
          <w:fldChar w:fldCharType="separate"/>
        </w:r>
        <w:r w:rsidR="002A4B90">
          <w:rPr>
            <w:rFonts w:ascii="Arial" w:hAnsi="Arial" w:cs="Arial"/>
            <w:noProof/>
            <w:sz w:val="20"/>
          </w:rPr>
          <w:t>5</w:t>
        </w:r>
        <w:r w:rsidRPr="00ED109D">
          <w:rPr>
            <w:rFonts w:ascii="Arial" w:hAnsi="Arial" w:cs="Arial"/>
            <w:noProof/>
            <w:sz w:val="20"/>
          </w:rPr>
          <w:fldChar w:fldCharType="end"/>
        </w:r>
      </w:p>
    </w:sdtContent>
  </w:sdt>
  <w:p w14:paraId="4A59ADAF" w14:textId="77777777" w:rsidR="00A77723" w:rsidRDefault="00A77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7A3F6" w14:textId="77777777" w:rsidR="00A77723" w:rsidRDefault="00A77723" w:rsidP="00ED109D">
      <w:pPr>
        <w:spacing w:after="0" w:line="240" w:lineRule="auto"/>
      </w:pPr>
      <w:r>
        <w:separator/>
      </w:r>
    </w:p>
  </w:footnote>
  <w:footnote w:type="continuationSeparator" w:id="0">
    <w:p w14:paraId="65396BBC" w14:textId="77777777" w:rsidR="00A77723" w:rsidRDefault="00A77723" w:rsidP="00ED1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1F8FC" w14:textId="77777777" w:rsidR="00A77723" w:rsidRPr="00E86BA3" w:rsidRDefault="00A77723" w:rsidP="008E4942">
    <w:pPr>
      <w:pStyle w:val="Header"/>
      <w:pBdr>
        <w:bottom w:val="single" w:sz="4" w:space="1" w:color="auto"/>
      </w:pBdr>
      <w:ind w:left="-851"/>
      <w:rPr>
        <w:rFonts w:ascii="Arial" w:hAnsi="Arial"/>
        <w:b/>
        <w:color w:val="000080"/>
      </w:rPr>
    </w:pPr>
    <w:r w:rsidRPr="0067114A">
      <w:rPr>
        <w:rFonts w:ascii="Arial" w:hAnsi="Arial"/>
        <w:b/>
        <w:noProof/>
        <w:color w:val="000080"/>
      </w:rPr>
      <w:drawing>
        <wp:inline distT="0" distB="0" distL="0" distR="0" wp14:anchorId="02FFE965" wp14:editId="2EA97792">
          <wp:extent cx="1348575" cy="579860"/>
          <wp:effectExtent l="19050" t="0" r="3975" b="0"/>
          <wp:docPr id="1" name="Picture 4" descr="http://dlvcimm-web01/DsgRetail/images/DixonsCarphoneLogo_Master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lvcimm-web01/DsgRetail/images/DixonsCarphoneLogo_Master_RGB2.jpg"/>
                  <pic:cNvPicPr>
                    <a:picLocks noChangeAspect="1" noChangeArrowheads="1"/>
                  </pic:cNvPicPr>
                </pic:nvPicPr>
                <pic:blipFill>
                  <a:blip r:embed="rId1"/>
                  <a:srcRect/>
                  <a:stretch>
                    <a:fillRect/>
                  </a:stretch>
                </pic:blipFill>
                <pic:spPr bwMode="auto">
                  <a:xfrm>
                    <a:off x="0" y="0"/>
                    <a:ext cx="1351372" cy="581063"/>
                  </a:xfrm>
                  <a:prstGeom prst="rect">
                    <a:avLst/>
                  </a:prstGeom>
                  <a:noFill/>
                  <a:ln w="9525">
                    <a:noFill/>
                    <a:miter lim="800000"/>
                    <a:headEnd/>
                    <a:tailEnd/>
                  </a:ln>
                </pic:spPr>
              </pic:pic>
            </a:graphicData>
          </a:graphic>
        </wp:inline>
      </w:drawing>
    </w:r>
    <w:r>
      <w:rPr>
        <w:rFonts w:ascii="Arial" w:hAnsi="Arial"/>
        <w:b/>
        <w:color w:val="000080"/>
      </w:rPr>
      <w:t xml:space="preserve">       </w:t>
    </w:r>
    <w:r>
      <w:rPr>
        <w:rFonts w:ascii="Arial" w:hAnsi="Arial"/>
        <w:b/>
        <w:color w:val="000080"/>
      </w:rPr>
      <w:tab/>
    </w:r>
    <w:r>
      <w:rPr>
        <w:rFonts w:ascii="Arial" w:hAnsi="Arial"/>
        <w:b/>
        <w:color w:val="000080"/>
      </w:rPr>
      <w:tab/>
    </w:r>
    <w:r>
      <w:rPr>
        <w:rFonts w:ascii="Arial" w:hAnsi="Arial"/>
        <w:b/>
        <w:color w:val="000080"/>
      </w:rPr>
      <w:tab/>
    </w:r>
  </w:p>
  <w:p w14:paraId="7309BB14" w14:textId="77777777" w:rsidR="00A77723" w:rsidRDefault="00A77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5C2A"/>
    <w:multiLevelType w:val="multilevel"/>
    <w:tmpl w:val="98A68326"/>
    <w:lvl w:ilvl="0">
      <w:start w:val="6"/>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AF14521"/>
    <w:multiLevelType w:val="hybridMultilevel"/>
    <w:tmpl w:val="9B1AB6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CE5EFC"/>
    <w:multiLevelType w:val="multilevel"/>
    <w:tmpl w:val="98A68326"/>
    <w:lvl w:ilvl="0">
      <w:start w:val="6"/>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CA16A88"/>
    <w:multiLevelType w:val="multilevel"/>
    <w:tmpl w:val="85E2B3CA"/>
    <w:lvl w:ilvl="0">
      <w:start w:val="6"/>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38085BC6"/>
    <w:multiLevelType w:val="multilevel"/>
    <w:tmpl w:val="85E2B3CA"/>
    <w:lvl w:ilvl="0">
      <w:start w:val="6"/>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516D7F6D"/>
    <w:multiLevelType w:val="multilevel"/>
    <w:tmpl w:val="ECEA733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57535363"/>
    <w:multiLevelType w:val="multilevel"/>
    <w:tmpl w:val="769EFFC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2002CE9"/>
    <w:multiLevelType w:val="multilevel"/>
    <w:tmpl w:val="1A243E6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7D1909AC"/>
    <w:multiLevelType w:val="multilevel"/>
    <w:tmpl w:val="85E2B3CA"/>
    <w:lvl w:ilvl="0">
      <w:start w:val="6"/>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7"/>
  </w:num>
  <w:num w:numId="2">
    <w:abstractNumId w:val="1"/>
  </w:num>
  <w:num w:numId="3">
    <w:abstractNumId w:val="6"/>
  </w:num>
  <w:num w:numId="4">
    <w:abstractNumId w:val="3"/>
  </w:num>
  <w:num w:numId="5">
    <w:abstractNumId w:val="2"/>
  </w:num>
  <w:num w:numId="6">
    <w:abstractNumId w:val="0"/>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478"/>
    <w:rsid w:val="00012865"/>
    <w:rsid w:val="000310D6"/>
    <w:rsid w:val="000379ED"/>
    <w:rsid w:val="000937D1"/>
    <w:rsid w:val="000B2E5E"/>
    <w:rsid w:val="0010603D"/>
    <w:rsid w:val="00107CF9"/>
    <w:rsid w:val="00117108"/>
    <w:rsid w:val="00124F72"/>
    <w:rsid w:val="001457C0"/>
    <w:rsid w:val="00153ED7"/>
    <w:rsid w:val="001644B1"/>
    <w:rsid w:val="00171A57"/>
    <w:rsid w:val="001A0CFB"/>
    <w:rsid w:val="001D512D"/>
    <w:rsid w:val="0020195C"/>
    <w:rsid w:val="002630B8"/>
    <w:rsid w:val="00290502"/>
    <w:rsid w:val="002A4B90"/>
    <w:rsid w:val="002B1AD2"/>
    <w:rsid w:val="002E1BCD"/>
    <w:rsid w:val="002E7043"/>
    <w:rsid w:val="003364FC"/>
    <w:rsid w:val="003919C0"/>
    <w:rsid w:val="003A4796"/>
    <w:rsid w:val="003B2C82"/>
    <w:rsid w:val="003F1021"/>
    <w:rsid w:val="003F6218"/>
    <w:rsid w:val="00406050"/>
    <w:rsid w:val="00446175"/>
    <w:rsid w:val="00461057"/>
    <w:rsid w:val="004668EF"/>
    <w:rsid w:val="00496C87"/>
    <w:rsid w:val="004B12A1"/>
    <w:rsid w:val="004D3CA5"/>
    <w:rsid w:val="00545FF4"/>
    <w:rsid w:val="00546ABA"/>
    <w:rsid w:val="00553255"/>
    <w:rsid w:val="00586D4D"/>
    <w:rsid w:val="00642F3B"/>
    <w:rsid w:val="006906E3"/>
    <w:rsid w:val="006E1AB1"/>
    <w:rsid w:val="00701C52"/>
    <w:rsid w:val="00714643"/>
    <w:rsid w:val="007C0099"/>
    <w:rsid w:val="007E2314"/>
    <w:rsid w:val="00815F7C"/>
    <w:rsid w:val="00893D21"/>
    <w:rsid w:val="008E4942"/>
    <w:rsid w:val="008E66A2"/>
    <w:rsid w:val="0090670A"/>
    <w:rsid w:val="0094128F"/>
    <w:rsid w:val="0094640C"/>
    <w:rsid w:val="009868EA"/>
    <w:rsid w:val="009A2E71"/>
    <w:rsid w:val="009B4A6A"/>
    <w:rsid w:val="009E2F5B"/>
    <w:rsid w:val="00A33FCF"/>
    <w:rsid w:val="00A61214"/>
    <w:rsid w:val="00A72B15"/>
    <w:rsid w:val="00A77723"/>
    <w:rsid w:val="00AA3641"/>
    <w:rsid w:val="00AB424F"/>
    <w:rsid w:val="00AC449F"/>
    <w:rsid w:val="00AC5464"/>
    <w:rsid w:val="00AD5D84"/>
    <w:rsid w:val="00AF4ECC"/>
    <w:rsid w:val="00B06C4B"/>
    <w:rsid w:val="00B42F1B"/>
    <w:rsid w:val="00B93666"/>
    <w:rsid w:val="00C50EA3"/>
    <w:rsid w:val="00C60268"/>
    <w:rsid w:val="00C87548"/>
    <w:rsid w:val="00CC06DF"/>
    <w:rsid w:val="00CC4478"/>
    <w:rsid w:val="00CC63FF"/>
    <w:rsid w:val="00CC6540"/>
    <w:rsid w:val="00D000CF"/>
    <w:rsid w:val="00D111B0"/>
    <w:rsid w:val="00D13CB8"/>
    <w:rsid w:val="00D30098"/>
    <w:rsid w:val="00D43942"/>
    <w:rsid w:val="00DA3611"/>
    <w:rsid w:val="00DA3D13"/>
    <w:rsid w:val="00E306E6"/>
    <w:rsid w:val="00E31388"/>
    <w:rsid w:val="00E37EF9"/>
    <w:rsid w:val="00E93B3E"/>
    <w:rsid w:val="00EB5885"/>
    <w:rsid w:val="00ED109D"/>
    <w:rsid w:val="00EE151E"/>
    <w:rsid w:val="00EF2556"/>
    <w:rsid w:val="00F06887"/>
    <w:rsid w:val="00F26318"/>
    <w:rsid w:val="00F94761"/>
    <w:rsid w:val="00FB226B"/>
    <w:rsid w:val="00FB4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54AAA02"/>
  <w15:docId w15:val="{92820858-2810-43C5-9BC9-135C8005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4478"/>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3A4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796"/>
    <w:rPr>
      <w:rFonts w:ascii="Tahoma" w:hAnsi="Tahoma" w:cs="Tahoma"/>
      <w:sz w:val="16"/>
      <w:szCs w:val="16"/>
    </w:rPr>
  </w:style>
  <w:style w:type="paragraph" w:styleId="ListParagraph">
    <w:name w:val="List Paragraph"/>
    <w:basedOn w:val="Normal"/>
    <w:uiPriority w:val="34"/>
    <w:qFormat/>
    <w:rsid w:val="00A33FCF"/>
    <w:pPr>
      <w:ind w:left="720"/>
      <w:contextualSpacing/>
    </w:pPr>
  </w:style>
  <w:style w:type="paragraph" w:styleId="Header">
    <w:name w:val="header"/>
    <w:basedOn w:val="Normal"/>
    <w:link w:val="HeaderChar"/>
    <w:unhideWhenUsed/>
    <w:rsid w:val="00ED109D"/>
    <w:pPr>
      <w:tabs>
        <w:tab w:val="center" w:pos="4513"/>
        <w:tab w:val="right" w:pos="9026"/>
      </w:tabs>
      <w:spacing w:after="0" w:line="240" w:lineRule="auto"/>
    </w:pPr>
  </w:style>
  <w:style w:type="character" w:customStyle="1" w:styleId="HeaderChar">
    <w:name w:val="Header Char"/>
    <w:basedOn w:val="DefaultParagraphFont"/>
    <w:link w:val="Header"/>
    <w:rsid w:val="00ED109D"/>
  </w:style>
  <w:style w:type="paragraph" w:styleId="Footer">
    <w:name w:val="footer"/>
    <w:basedOn w:val="Normal"/>
    <w:link w:val="FooterChar"/>
    <w:uiPriority w:val="99"/>
    <w:unhideWhenUsed/>
    <w:rsid w:val="00ED1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09D"/>
  </w:style>
  <w:style w:type="character" w:styleId="CommentReference">
    <w:name w:val="annotation reference"/>
    <w:basedOn w:val="DefaultParagraphFont"/>
    <w:uiPriority w:val="99"/>
    <w:semiHidden/>
    <w:unhideWhenUsed/>
    <w:rsid w:val="001A0CFB"/>
    <w:rPr>
      <w:sz w:val="16"/>
      <w:szCs w:val="16"/>
    </w:rPr>
  </w:style>
  <w:style w:type="paragraph" w:styleId="CommentText">
    <w:name w:val="annotation text"/>
    <w:basedOn w:val="Normal"/>
    <w:link w:val="CommentTextChar"/>
    <w:uiPriority w:val="99"/>
    <w:semiHidden/>
    <w:unhideWhenUsed/>
    <w:rsid w:val="001A0CFB"/>
    <w:pPr>
      <w:spacing w:line="240" w:lineRule="auto"/>
    </w:pPr>
    <w:rPr>
      <w:sz w:val="20"/>
      <w:szCs w:val="20"/>
    </w:rPr>
  </w:style>
  <w:style w:type="character" w:customStyle="1" w:styleId="CommentTextChar">
    <w:name w:val="Comment Text Char"/>
    <w:basedOn w:val="DefaultParagraphFont"/>
    <w:link w:val="CommentText"/>
    <w:uiPriority w:val="99"/>
    <w:semiHidden/>
    <w:rsid w:val="001A0CFB"/>
    <w:rPr>
      <w:sz w:val="20"/>
      <w:szCs w:val="20"/>
    </w:rPr>
  </w:style>
  <w:style w:type="paragraph" w:styleId="CommentSubject">
    <w:name w:val="annotation subject"/>
    <w:basedOn w:val="CommentText"/>
    <w:next w:val="CommentText"/>
    <w:link w:val="CommentSubjectChar"/>
    <w:uiPriority w:val="99"/>
    <w:semiHidden/>
    <w:unhideWhenUsed/>
    <w:rsid w:val="001A0CFB"/>
    <w:rPr>
      <w:b/>
      <w:bCs/>
    </w:rPr>
  </w:style>
  <w:style w:type="character" w:customStyle="1" w:styleId="CommentSubjectChar">
    <w:name w:val="Comment Subject Char"/>
    <w:basedOn w:val="CommentTextChar"/>
    <w:link w:val="CommentSubject"/>
    <w:uiPriority w:val="99"/>
    <w:semiHidden/>
    <w:rsid w:val="001A0C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79E3FC042F5D042A2FF01176FD2C42B" ma:contentTypeVersion="13" ma:contentTypeDescription="Create a new document." ma:contentTypeScope="" ma:versionID="e2684a07de86603380df47837a06e14b">
  <xsd:schema xmlns:xsd="http://www.w3.org/2001/XMLSchema" xmlns:xs="http://www.w3.org/2001/XMLSchema" xmlns:p="http://schemas.microsoft.com/office/2006/metadata/properties" xmlns:ns2="bf84662d-26eb-45a5-964d-a55a22cf70f1" xmlns:ns3="fa29f9b4-e1f3-4b25-9220-6751ae1df7fd" targetNamespace="http://schemas.microsoft.com/office/2006/metadata/properties" ma:root="true" ma:fieldsID="90ab8158a17ce983a596a47e043e1c1e" ns2:_="" ns3:_="">
    <xsd:import namespace="bf84662d-26eb-45a5-964d-a55a22cf70f1"/>
    <xsd:import namespace="fa29f9b4-e1f3-4b25-9220-6751ae1df7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4662d-26eb-45a5-964d-a55a22cf70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29f9b4-e1f3-4b25-9220-6751ae1df7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7FB1C6-0AD7-4718-AFA9-9431F6B74A9A}">
  <ds:schemaRefs>
    <ds:schemaRef ds:uri="http://schemas.openxmlformats.org/officeDocument/2006/bibliography"/>
  </ds:schemaRefs>
</ds:datastoreItem>
</file>

<file path=customXml/itemProps2.xml><?xml version="1.0" encoding="utf-8"?>
<ds:datastoreItem xmlns:ds="http://schemas.openxmlformats.org/officeDocument/2006/customXml" ds:itemID="{F6086680-F8A8-43CF-947C-C2507B717C87}"/>
</file>

<file path=customXml/itemProps3.xml><?xml version="1.0" encoding="utf-8"?>
<ds:datastoreItem xmlns:ds="http://schemas.openxmlformats.org/officeDocument/2006/customXml" ds:itemID="{2E4CB860-5F96-439D-A4E7-05F28E4344B7}"/>
</file>

<file path=customXml/itemProps4.xml><?xml version="1.0" encoding="utf-8"?>
<ds:datastoreItem xmlns:ds="http://schemas.openxmlformats.org/officeDocument/2006/customXml" ds:itemID="{40DEB878-A8CA-4A7F-9ED6-C56CDED62322}"/>
</file>

<file path=docProps/app.xml><?xml version="1.0" encoding="utf-8"?>
<Properties xmlns="http://schemas.openxmlformats.org/officeDocument/2006/extended-properties" xmlns:vt="http://schemas.openxmlformats.org/officeDocument/2006/docPropsVTypes">
  <Template>Normal</Template>
  <TotalTime>1</TotalTime>
  <Pages>4</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DSG</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atterk01</dc:creator>
  <cp:keywords/>
  <dc:description/>
  <cp:lastModifiedBy>Sarah Thomas (Dep CoSec)</cp:lastModifiedBy>
  <cp:revision>3</cp:revision>
  <cp:lastPrinted>2014-11-28T11:57:00Z</cp:lastPrinted>
  <dcterms:created xsi:type="dcterms:W3CDTF">2021-01-14T22:53:00Z</dcterms:created>
  <dcterms:modified xsi:type="dcterms:W3CDTF">2021-01-27T20:19:00Z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0x010100279E3FC042F5D042A2FF01176FD2C42B</vt:lpwstr>
  </property>
</Properties>
</file>